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03C35" w14:textId="530C48C0" w:rsidR="001C26E6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noProof/>
          <w:lang w:val="kk-KZ" w:eastAsia="kk-KZ"/>
        </w:rPr>
        <w:drawing>
          <wp:inline distT="0" distB="0" distL="0" distR="0" wp14:anchorId="2B14CAC2" wp14:editId="57B34D6A">
            <wp:extent cx="1101725" cy="1022985"/>
            <wp:effectExtent l="0" t="0" r="3175" b="5715"/>
            <wp:docPr id="3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4FBD67" w14:textId="77777777" w:rsidR="000F48BD" w:rsidRPr="006C2F83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14:paraId="49426CAF" w14:textId="77777777" w:rsidR="00620441" w:rsidRPr="006C2F83" w:rsidRDefault="0005341D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СТАНДАРТ РЕСПУБЛИКИ КАЗАХСТАН</w:t>
      </w:r>
    </w:p>
    <w:p w14:paraId="14504E98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7E3C89A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28939C4E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1E02671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F2F892D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DAE722A" w14:textId="77777777"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14:paraId="314948A7" w14:textId="696F7587" w:rsidR="0054046D" w:rsidRDefault="0054046D" w:rsidP="006C2F83">
      <w:pPr>
        <w:ind w:firstLine="567"/>
        <w:jc w:val="center"/>
        <w:rPr>
          <w:highlight w:val="yellow"/>
        </w:rPr>
      </w:pPr>
    </w:p>
    <w:p w14:paraId="73FCBAE5" w14:textId="419AD0E3" w:rsidR="00F86AB8" w:rsidRDefault="00F86AB8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B4C6B4E" w14:textId="77777777" w:rsidR="00F86AB8" w:rsidRDefault="00F86AB8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FB2B531" w14:textId="77777777" w:rsid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35DE1D80" w14:textId="77777777" w:rsidR="0042591B" w:rsidRP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374FBEB" w14:textId="72914570" w:rsidR="00D83DDD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4A21C8E1" w14:textId="0D244EDC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44F20FB5" w14:textId="7EE5D523" w:rsidR="00445895" w:rsidRPr="00445895" w:rsidRDefault="000A5DDC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0A5DDC">
        <w:rPr>
          <w:b/>
          <w:sz w:val="24"/>
        </w:rPr>
        <w:t>СМАЗКА ЖЕЛЕЗНОДОРОЖНАЯ ЖРО</w:t>
      </w:r>
    </w:p>
    <w:p w14:paraId="02094BBF" w14:textId="77777777" w:rsidR="00EA613C" w:rsidRPr="00EA613C" w:rsidRDefault="00EA613C" w:rsidP="00D83DDD">
      <w:pPr>
        <w:ind w:firstLine="567"/>
        <w:jc w:val="center"/>
        <w:rPr>
          <w:b/>
          <w:sz w:val="24"/>
          <w:lang w:val="kk-KZ"/>
        </w:rPr>
      </w:pPr>
    </w:p>
    <w:p w14:paraId="58C8B750" w14:textId="77777777"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272D5414" w14:textId="77777777"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10FF38D8" w14:textId="77777777" w:rsidR="00620441" w:rsidRPr="006C2F83" w:rsidRDefault="00620441" w:rsidP="006C2F83">
      <w:pPr>
        <w:ind w:firstLine="567"/>
        <w:jc w:val="center"/>
        <w:rPr>
          <w:sz w:val="24"/>
        </w:rPr>
      </w:pPr>
    </w:p>
    <w:p w14:paraId="2A346513" w14:textId="5D51CFA1" w:rsidR="006A0193" w:rsidRPr="000F48BD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  <w:bookmarkStart w:id="0" w:name="_Hlk59460484"/>
      <w:r w:rsidR="00E62F05">
        <w:rPr>
          <w:b/>
          <w:bCs/>
          <w:sz w:val="24"/>
        </w:rPr>
        <w:t>_____</w:t>
      </w:r>
      <w:r w:rsidR="000F48BD">
        <w:rPr>
          <w:b/>
          <w:bCs/>
          <w:sz w:val="24"/>
          <w:lang w:val="kk-KZ"/>
        </w:rPr>
        <w:t>–</w:t>
      </w:r>
      <w:r w:rsidR="00E62F05">
        <w:rPr>
          <w:b/>
          <w:bCs/>
          <w:sz w:val="24"/>
          <w:lang w:val="kk-KZ"/>
        </w:rPr>
        <w:t>_____</w:t>
      </w:r>
      <w:r w:rsidR="000F48BD">
        <w:rPr>
          <w:b/>
          <w:bCs/>
          <w:sz w:val="24"/>
          <w:lang w:val="kk-KZ"/>
        </w:rPr>
        <w:t xml:space="preserve"> </w:t>
      </w:r>
      <w:bookmarkEnd w:id="0"/>
    </w:p>
    <w:p w14:paraId="371662FE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70E082FC" w14:textId="77777777" w:rsidR="006C2F83" w:rsidRPr="006C2F83" w:rsidRDefault="006C2F83" w:rsidP="006C2F83">
      <w:pPr>
        <w:ind w:firstLine="567"/>
        <w:jc w:val="center"/>
        <w:rPr>
          <w:sz w:val="24"/>
        </w:rPr>
      </w:pPr>
    </w:p>
    <w:p w14:paraId="700E0025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03E6B642" w14:textId="36127E46"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14:paraId="7E8312A0" w14:textId="056E841B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7BCEBC92" w14:textId="77777777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31C36575" w14:textId="77777777" w:rsidR="00E62F05" w:rsidRDefault="00E62F05" w:rsidP="00E62F05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14:paraId="7AFAF7EA" w14:textId="3017FC6B" w:rsidR="00D56689" w:rsidRPr="000F48BD" w:rsidRDefault="00E62F05" w:rsidP="00E62F05">
      <w:pPr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14:paraId="0905BB94" w14:textId="77777777"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14:paraId="3BF9E213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7C62CD6A" w14:textId="77777777" w:rsidR="001A7C68" w:rsidRDefault="001A7C68" w:rsidP="006C2F83">
      <w:pPr>
        <w:ind w:firstLine="567"/>
        <w:jc w:val="center"/>
        <w:rPr>
          <w:sz w:val="24"/>
        </w:rPr>
      </w:pPr>
    </w:p>
    <w:p w14:paraId="756F4587" w14:textId="77777777" w:rsidR="006C2F83" w:rsidRDefault="006C2F83" w:rsidP="006C2F83">
      <w:pPr>
        <w:ind w:firstLine="567"/>
        <w:jc w:val="center"/>
        <w:rPr>
          <w:sz w:val="24"/>
        </w:rPr>
      </w:pPr>
    </w:p>
    <w:p w14:paraId="48CB4D25" w14:textId="77777777" w:rsidR="006C2F83" w:rsidRDefault="006C2F83" w:rsidP="006C2F83">
      <w:pPr>
        <w:ind w:firstLine="567"/>
        <w:jc w:val="center"/>
        <w:rPr>
          <w:sz w:val="24"/>
        </w:rPr>
      </w:pPr>
    </w:p>
    <w:p w14:paraId="3A5B5D15" w14:textId="77777777" w:rsidR="006C2F83" w:rsidRDefault="006C2F83" w:rsidP="006C2F83">
      <w:pPr>
        <w:ind w:firstLine="567"/>
        <w:jc w:val="center"/>
        <w:rPr>
          <w:sz w:val="24"/>
        </w:rPr>
      </w:pPr>
    </w:p>
    <w:p w14:paraId="0C35B5F5" w14:textId="77777777" w:rsidR="000F48BD" w:rsidRPr="006C2F83" w:rsidRDefault="000F48BD" w:rsidP="006C2F83">
      <w:pPr>
        <w:ind w:firstLine="567"/>
        <w:jc w:val="center"/>
        <w:rPr>
          <w:sz w:val="24"/>
          <w:lang w:val="fr-FR"/>
        </w:rPr>
      </w:pPr>
    </w:p>
    <w:p w14:paraId="53BAEF28" w14:textId="77777777" w:rsidR="00D20AAF" w:rsidRPr="006C2F83" w:rsidRDefault="00D20AAF" w:rsidP="006C2F83">
      <w:pPr>
        <w:ind w:firstLine="567"/>
        <w:jc w:val="center"/>
        <w:rPr>
          <w:sz w:val="24"/>
        </w:rPr>
      </w:pPr>
    </w:p>
    <w:p w14:paraId="4575BACE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508C528B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1" w:name="OLE_LINK27"/>
      <w:bookmarkStart w:id="2" w:name="OLE_LINK28"/>
      <w:bookmarkStart w:id="3" w:name="OLE_LINK29"/>
      <w:bookmarkStart w:id="4" w:name="OLE_LINK34"/>
      <w:bookmarkStart w:id="5" w:name="OLE_LINK35"/>
      <w:bookmarkStart w:id="6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14:paraId="324772F1" w14:textId="77777777"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14:paraId="7A115639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14:paraId="0625BE46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14:paraId="710136C1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14:paraId="569E7436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1"/>
    <w:bookmarkEnd w:id="2"/>
    <w:bookmarkEnd w:id="3"/>
    <w:bookmarkEnd w:id="4"/>
    <w:bookmarkEnd w:id="5"/>
    <w:bookmarkEnd w:id="6"/>
    <w:p w14:paraId="17DD1D40" w14:textId="77777777" w:rsidR="00620441" w:rsidRPr="000120F4" w:rsidRDefault="00620441" w:rsidP="00EA613C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18B7EDBB" w14:textId="77777777" w:rsidR="00620441" w:rsidRPr="009422F7" w:rsidRDefault="00620441" w:rsidP="00EA613C">
      <w:pPr>
        <w:ind w:firstLine="567"/>
        <w:jc w:val="center"/>
        <w:rPr>
          <w:b/>
          <w:bCs/>
          <w:sz w:val="24"/>
        </w:rPr>
      </w:pPr>
    </w:p>
    <w:p w14:paraId="6327CB5D" w14:textId="084A87B1" w:rsidR="00D56689" w:rsidRPr="00BC2FEB" w:rsidRDefault="00C66CE5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E62F05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E62F05">
        <w:rPr>
          <w:sz w:val="24"/>
          <w:lang w:val="kk-KZ"/>
        </w:rPr>
        <w:t>метрологии</w:t>
      </w:r>
      <w:r w:rsidR="00E62F05" w:rsidRPr="00352F87">
        <w:rPr>
          <w:sz w:val="24"/>
        </w:rPr>
        <w:t xml:space="preserve">» Комитета технического регулирования и метрологии </w:t>
      </w:r>
      <w:r w:rsidR="00E62F05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14:paraId="08B1A3FA" w14:textId="77777777" w:rsidR="00620441" w:rsidRPr="000120F4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21EC6498" w14:textId="470D65D9" w:rsidR="00D56689" w:rsidRPr="00D24AF9" w:rsidRDefault="00D56689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7" w:name="OLE_LINK30"/>
      <w:bookmarkStart w:id="8" w:name="OLE_LINK31"/>
      <w:bookmarkStart w:id="9" w:name="OLE_LINK32"/>
      <w:bookmarkStart w:id="10" w:name="OLE_LINK33"/>
      <w:bookmarkStart w:id="11" w:name="OLE_LINK59"/>
      <w:bookmarkStart w:id="12" w:name="OLE_LINK60"/>
      <w:r w:rsidR="00E62F05"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E62F05" w:rsidRPr="00872B66">
        <w:rPr>
          <w:color w:val="000000" w:themeColor="text1"/>
          <w:sz w:val="24"/>
        </w:rPr>
        <w:t>Министерства торговли и интеграции</w:t>
      </w:r>
      <w:r w:rsidR="00E62F05" w:rsidRPr="004350D3">
        <w:rPr>
          <w:sz w:val="24"/>
        </w:rPr>
        <w:t xml:space="preserve"> Республики Казахстан</w:t>
      </w:r>
      <w:r w:rsidR="00E62F05" w:rsidRPr="004350D3">
        <w:rPr>
          <w:bCs/>
          <w:sz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E62F05" w:rsidRPr="004350D3">
        <w:rPr>
          <w:bCs/>
          <w:sz w:val="24"/>
        </w:rPr>
        <w:t>от _________ № ________</w:t>
      </w:r>
    </w:p>
    <w:p w14:paraId="04DBEC98" w14:textId="77777777" w:rsidR="00620441" w:rsidRPr="008523BF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041040BD" w14:textId="79E81C87" w:rsidR="00A56452" w:rsidRPr="002F6FB0" w:rsidRDefault="00A56452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F6FB0">
        <w:rPr>
          <w:sz w:val="24"/>
        </w:rPr>
        <w:t>В настоящем ст</w:t>
      </w:r>
      <w:r w:rsidR="008A735E" w:rsidRPr="002F6FB0">
        <w:rPr>
          <w:sz w:val="24"/>
        </w:rPr>
        <w:t xml:space="preserve">андарте реализованы нормы </w:t>
      </w:r>
      <w:r w:rsidR="00890D1B" w:rsidRPr="002F6FB0">
        <w:rPr>
          <w:sz w:val="24"/>
        </w:rPr>
        <w:t xml:space="preserve">технического регламента </w:t>
      </w:r>
      <w:r w:rsidR="00F86AB8">
        <w:rPr>
          <w:sz w:val="24"/>
          <w:lang w:val="kk-KZ"/>
        </w:rPr>
        <w:t xml:space="preserve">                        </w:t>
      </w:r>
      <w:r w:rsidR="002F6FB0" w:rsidRPr="002F6FB0">
        <w:rPr>
          <w:sz w:val="24"/>
        </w:rPr>
        <w:t>ТР ТС 030/2012 «О требованиях к смазочным материалам, маслам и специальным жидкостям» от 20 июля 2012 года № 59</w:t>
      </w:r>
    </w:p>
    <w:p w14:paraId="1E7F3702" w14:textId="77777777" w:rsidR="00EA613C" w:rsidRPr="00801BD4" w:rsidRDefault="00EA613C" w:rsidP="00EA613C">
      <w:pPr>
        <w:widowControl w:val="0"/>
        <w:tabs>
          <w:tab w:val="left" w:pos="993"/>
        </w:tabs>
        <w:ind w:left="567"/>
        <w:rPr>
          <w:sz w:val="24"/>
        </w:rPr>
      </w:pPr>
    </w:p>
    <w:p w14:paraId="7E904B01" w14:textId="4C96F8D3" w:rsidR="00D56689" w:rsidRPr="008523BF" w:rsidRDefault="00E62F05" w:rsidP="00EA613C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14:paraId="009A55FC" w14:textId="77777777" w:rsidR="00732BF0" w:rsidRDefault="00732BF0" w:rsidP="00EA613C">
      <w:pPr>
        <w:ind w:firstLine="567"/>
        <w:rPr>
          <w:sz w:val="24"/>
        </w:rPr>
      </w:pPr>
    </w:p>
    <w:p w14:paraId="3BE15853" w14:textId="1DFAC381" w:rsidR="00045F67" w:rsidRDefault="00045F67" w:rsidP="00FA2791">
      <w:pPr>
        <w:ind w:firstLine="567"/>
        <w:rPr>
          <w:sz w:val="24"/>
        </w:rPr>
      </w:pPr>
    </w:p>
    <w:p w14:paraId="382AF85E" w14:textId="6386F315" w:rsidR="00E62F05" w:rsidRDefault="00E62F05" w:rsidP="00FA2791">
      <w:pPr>
        <w:ind w:firstLine="567"/>
        <w:rPr>
          <w:sz w:val="24"/>
        </w:rPr>
      </w:pPr>
    </w:p>
    <w:p w14:paraId="4B284AAA" w14:textId="329DE74D" w:rsidR="00E62F05" w:rsidRDefault="00E62F05" w:rsidP="00FA2791">
      <w:pPr>
        <w:ind w:firstLine="567"/>
        <w:rPr>
          <w:sz w:val="24"/>
        </w:rPr>
      </w:pPr>
    </w:p>
    <w:p w14:paraId="6EBF3B54" w14:textId="517090AF" w:rsidR="00E62F05" w:rsidRDefault="00E62F05" w:rsidP="00FA2791">
      <w:pPr>
        <w:ind w:firstLine="567"/>
        <w:rPr>
          <w:sz w:val="24"/>
        </w:rPr>
      </w:pPr>
    </w:p>
    <w:p w14:paraId="666B6E5A" w14:textId="05D4BA47" w:rsidR="00E62F05" w:rsidRDefault="00E62F05" w:rsidP="00FA2791">
      <w:pPr>
        <w:ind w:firstLine="567"/>
        <w:rPr>
          <w:sz w:val="24"/>
        </w:rPr>
      </w:pPr>
    </w:p>
    <w:p w14:paraId="4CFAF21C" w14:textId="625DA9DF" w:rsidR="00E62F05" w:rsidRDefault="00E62F05" w:rsidP="00FA2791">
      <w:pPr>
        <w:ind w:firstLine="567"/>
        <w:rPr>
          <w:sz w:val="24"/>
        </w:rPr>
      </w:pPr>
    </w:p>
    <w:p w14:paraId="3E4AC892" w14:textId="613B4FFE" w:rsidR="00E62F05" w:rsidRDefault="00E62F05" w:rsidP="00FA2791">
      <w:pPr>
        <w:ind w:firstLine="567"/>
        <w:rPr>
          <w:sz w:val="24"/>
        </w:rPr>
      </w:pPr>
    </w:p>
    <w:p w14:paraId="3B789D1D" w14:textId="152DF52B" w:rsidR="00E62F05" w:rsidRDefault="00E62F05" w:rsidP="00FA2791">
      <w:pPr>
        <w:ind w:firstLine="567"/>
        <w:rPr>
          <w:sz w:val="24"/>
        </w:rPr>
      </w:pPr>
    </w:p>
    <w:p w14:paraId="1F233E60" w14:textId="26D103C9" w:rsidR="00E62F05" w:rsidRDefault="00E62F05" w:rsidP="00FA2791">
      <w:pPr>
        <w:ind w:firstLine="567"/>
        <w:rPr>
          <w:sz w:val="24"/>
        </w:rPr>
      </w:pPr>
    </w:p>
    <w:p w14:paraId="3B8B0BAA" w14:textId="64CF8AC2" w:rsidR="00E62F05" w:rsidRDefault="00E62F05" w:rsidP="00FA2791">
      <w:pPr>
        <w:ind w:firstLine="567"/>
        <w:rPr>
          <w:sz w:val="24"/>
        </w:rPr>
      </w:pPr>
    </w:p>
    <w:p w14:paraId="090B191C" w14:textId="09CEF87A" w:rsidR="00E62F05" w:rsidRDefault="00E62F05" w:rsidP="00FA2791">
      <w:pPr>
        <w:ind w:firstLine="567"/>
        <w:rPr>
          <w:sz w:val="24"/>
        </w:rPr>
      </w:pPr>
    </w:p>
    <w:p w14:paraId="641F27BA" w14:textId="1A43E862" w:rsidR="00E62F05" w:rsidRDefault="00E62F05" w:rsidP="00FA2791">
      <w:pPr>
        <w:ind w:firstLine="567"/>
        <w:rPr>
          <w:sz w:val="24"/>
        </w:rPr>
      </w:pPr>
    </w:p>
    <w:p w14:paraId="3A36BAF6" w14:textId="60AF5485" w:rsidR="00E62F05" w:rsidRDefault="00E62F05" w:rsidP="00FA2791">
      <w:pPr>
        <w:ind w:firstLine="567"/>
        <w:rPr>
          <w:sz w:val="24"/>
        </w:rPr>
      </w:pPr>
    </w:p>
    <w:p w14:paraId="414A5466" w14:textId="5B949DFA" w:rsidR="00E62F05" w:rsidRDefault="00E62F05" w:rsidP="00FA2791">
      <w:pPr>
        <w:ind w:firstLine="567"/>
        <w:rPr>
          <w:sz w:val="24"/>
        </w:rPr>
      </w:pPr>
    </w:p>
    <w:p w14:paraId="6F7D6040" w14:textId="37E26EB0" w:rsidR="00E62F05" w:rsidRDefault="00E62F05" w:rsidP="00FA2791">
      <w:pPr>
        <w:ind w:firstLine="567"/>
        <w:rPr>
          <w:sz w:val="24"/>
        </w:rPr>
      </w:pPr>
    </w:p>
    <w:p w14:paraId="04BD1E19" w14:textId="6638557C" w:rsidR="00E62F05" w:rsidRDefault="00E62F05" w:rsidP="00FA2791">
      <w:pPr>
        <w:ind w:firstLine="567"/>
        <w:rPr>
          <w:sz w:val="24"/>
        </w:rPr>
      </w:pPr>
    </w:p>
    <w:p w14:paraId="468EA8A5" w14:textId="77777777" w:rsidR="00E62F05" w:rsidRDefault="00E62F05" w:rsidP="00FA2791">
      <w:pPr>
        <w:ind w:firstLine="567"/>
        <w:rPr>
          <w:sz w:val="24"/>
        </w:rPr>
      </w:pPr>
    </w:p>
    <w:p w14:paraId="7E7C269D" w14:textId="77777777" w:rsidR="00A56452" w:rsidRPr="007B6179" w:rsidRDefault="007B6179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bookmarkStart w:id="13" w:name="_Hlk54101119"/>
      <w:r w:rsidRPr="007B6179">
        <w:rPr>
          <w:i/>
          <w:sz w:val="24"/>
        </w:rPr>
        <w:t xml:space="preserve">Информация об изменениях к настоящему </w:t>
      </w:r>
      <w:r w:rsidR="00DB138D" w:rsidRPr="007B6179">
        <w:rPr>
          <w:i/>
          <w:sz w:val="24"/>
        </w:rPr>
        <w:t>стандарту публикуется</w:t>
      </w:r>
      <w:r w:rsidRPr="007B6179">
        <w:rPr>
          <w:i/>
          <w:sz w:val="24"/>
        </w:rPr>
        <w:t xml:space="preserve">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3"/>
    </w:p>
    <w:p w14:paraId="357C9071" w14:textId="77777777"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6BE1140" w14:textId="77777777"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AE64199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E6F62B2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1328FFFF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26F18CAA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4A881B1" w14:textId="77777777"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F843B0C" w14:textId="77777777"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ED9E35F" w14:textId="77777777" w:rsidR="00593F7B" w:rsidRPr="00A97571" w:rsidRDefault="00593F7B" w:rsidP="00593F7B">
      <w:pPr>
        <w:pStyle w:val="af9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14:paraId="67F48D33" w14:textId="77777777"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244D6D4A" w14:textId="77777777" w:rsidR="00E81B5F" w:rsidRDefault="00667AAE" w:rsidP="0091260D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firstLine="567"/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917A56" w:rsidRPr="0091260D">
        <w:rPr>
          <w:sz w:val="24"/>
          <w:highlight w:val="yellow"/>
        </w:rPr>
        <w:fldChar w:fldCharType="begin"/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4D7B8B" w:rsidRPr="0091260D">
        <w:rPr>
          <w:sz w:val="24"/>
          <w:highlight w:val="yellow"/>
        </w:rPr>
        <w:instrText>TOC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o</w:instrText>
      </w:r>
      <w:r w:rsidR="004D7B8B" w:rsidRPr="0091260D">
        <w:rPr>
          <w:sz w:val="24"/>
          <w:highlight w:val="yellow"/>
          <w:lang w:val="ru-RU"/>
        </w:rPr>
        <w:instrText xml:space="preserve"> "1-3" \</w:instrText>
      </w:r>
      <w:r w:rsidR="004D7B8B" w:rsidRPr="0091260D">
        <w:rPr>
          <w:sz w:val="24"/>
          <w:highlight w:val="yellow"/>
        </w:rPr>
        <w:instrText>h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z</w:instrText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917A56" w:rsidRPr="0091260D">
        <w:rPr>
          <w:sz w:val="24"/>
          <w:highlight w:val="yellow"/>
        </w:rPr>
        <w:fldChar w:fldCharType="separate"/>
      </w:r>
    </w:p>
    <w:p w14:paraId="496663BC" w14:textId="78282158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07" w:history="1">
        <w:r w:rsidRPr="00E81B5F">
          <w:rPr>
            <w:rStyle w:val="aa"/>
            <w:sz w:val="24"/>
            <w:lang w:val="en-US"/>
          </w:rPr>
          <w:t>1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</w:rPr>
          <w:t>Область применения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_Toc73006607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1</w:t>
        </w:r>
        <w:r w:rsidRPr="00E81B5F">
          <w:rPr>
            <w:webHidden/>
            <w:sz w:val="24"/>
          </w:rPr>
          <w:fldChar w:fldCharType="end"/>
        </w:r>
      </w:hyperlink>
    </w:p>
    <w:p w14:paraId="780CF172" w14:textId="3EFA4CBF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08" w:history="1">
        <w:r w:rsidRPr="00E81B5F">
          <w:rPr>
            <w:rStyle w:val="aa"/>
            <w:sz w:val="24"/>
          </w:rPr>
          <w:t>2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</w:rPr>
          <w:t>Нормативные ссылки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_Toc73006608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1</w:t>
        </w:r>
        <w:r w:rsidRPr="00E81B5F">
          <w:rPr>
            <w:webHidden/>
            <w:sz w:val="24"/>
          </w:rPr>
          <w:fldChar w:fldCharType="end"/>
        </w:r>
      </w:hyperlink>
    </w:p>
    <w:p w14:paraId="23978D90" w14:textId="5A07A290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09" w:history="1">
        <w:r w:rsidRPr="00E81B5F">
          <w:rPr>
            <w:rStyle w:val="aa"/>
            <w:sz w:val="24"/>
          </w:rPr>
          <w:t>3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  <w:lang w:val="kk-KZ"/>
          </w:rPr>
          <w:t>Классификация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_Toc73006609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2</w:t>
        </w:r>
        <w:r w:rsidRPr="00E81B5F">
          <w:rPr>
            <w:webHidden/>
            <w:sz w:val="24"/>
          </w:rPr>
          <w:fldChar w:fldCharType="end"/>
        </w:r>
      </w:hyperlink>
    </w:p>
    <w:p w14:paraId="081E9D90" w14:textId="66FDB81D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10" w:history="1">
        <w:r w:rsidRPr="00E81B5F">
          <w:rPr>
            <w:rStyle w:val="aa"/>
            <w:sz w:val="24"/>
          </w:rPr>
          <w:t>4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  <w:lang w:val="kk-KZ"/>
          </w:rPr>
          <w:t>Технические требования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_Toc73006610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2</w:t>
        </w:r>
        <w:r w:rsidRPr="00E81B5F">
          <w:rPr>
            <w:webHidden/>
            <w:sz w:val="24"/>
          </w:rPr>
          <w:fldChar w:fldCharType="end"/>
        </w:r>
      </w:hyperlink>
    </w:p>
    <w:p w14:paraId="198F6565" w14:textId="6A8295F9" w:rsidR="00E81B5F" w:rsidRPr="00E81B5F" w:rsidRDefault="00E81B5F" w:rsidP="00E81B5F">
      <w:pPr>
        <w:pStyle w:val="20"/>
        <w:tabs>
          <w:tab w:val="clear" w:pos="993"/>
          <w:tab w:val="left" w:pos="1560"/>
        </w:tabs>
        <w:ind w:firstLine="1134"/>
        <w:rPr>
          <w:rFonts w:asciiTheme="minorHAnsi" w:eastAsiaTheme="minorEastAsia" w:hAnsiTheme="minorHAnsi" w:cstheme="minorBidi"/>
          <w:sz w:val="24"/>
          <w:lang w:val="ru-RU"/>
        </w:rPr>
      </w:pPr>
      <w:hyperlink w:anchor="_Toc73006611" w:history="1">
        <w:r w:rsidRPr="00E81B5F">
          <w:rPr>
            <w:rStyle w:val="aa"/>
            <w:sz w:val="24"/>
            <w:lang w:bidi="ru-RU"/>
          </w:rPr>
          <w:t>4.1</w:t>
        </w:r>
        <w:r w:rsidRPr="00E81B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81B5F">
          <w:rPr>
            <w:rStyle w:val="aa"/>
            <w:sz w:val="24"/>
            <w:lang w:bidi="ru-RU"/>
          </w:rPr>
          <w:t>Общие требования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_Toc73006611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2</w:t>
        </w:r>
        <w:r w:rsidRPr="00E81B5F">
          <w:rPr>
            <w:webHidden/>
            <w:sz w:val="24"/>
          </w:rPr>
          <w:fldChar w:fldCharType="end"/>
        </w:r>
      </w:hyperlink>
    </w:p>
    <w:p w14:paraId="2D31A37E" w14:textId="6740A149" w:rsidR="00E81B5F" w:rsidRPr="00E81B5F" w:rsidRDefault="00E81B5F" w:rsidP="00E81B5F">
      <w:pPr>
        <w:pStyle w:val="20"/>
        <w:tabs>
          <w:tab w:val="clear" w:pos="993"/>
          <w:tab w:val="left" w:pos="1560"/>
        </w:tabs>
        <w:ind w:firstLine="1134"/>
        <w:rPr>
          <w:rFonts w:asciiTheme="minorHAnsi" w:eastAsiaTheme="minorEastAsia" w:hAnsiTheme="minorHAnsi" w:cstheme="minorBidi"/>
          <w:sz w:val="24"/>
          <w:lang w:val="ru-RU"/>
        </w:rPr>
      </w:pPr>
      <w:hyperlink w:anchor="_Toc73006612" w:history="1">
        <w:r w:rsidRPr="00E81B5F">
          <w:rPr>
            <w:rStyle w:val="aa"/>
            <w:sz w:val="24"/>
            <w:lang w:bidi="ru-RU"/>
          </w:rPr>
          <w:t>4.2</w:t>
        </w:r>
        <w:r w:rsidRPr="00E81B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81B5F">
          <w:rPr>
            <w:rStyle w:val="aa"/>
            <w:sz w:val="24"/>
            <w:lang w:bidi="ru-RU"/>
          </w:rPr>
          <w:t>Характеристики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_Toc73006612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2</w:t>
        </w:r>
        <w:r w:rsidRPr="00E81B5F">
          <w:rPr>
            <w:webHidden/>
            <w:sz w:val="24"/>
          </w:rPr>
          <w:fldChar w:fldCharType="end"/>
        </w:r>
      </w:hyperlink>
    </w:p>
    <w:p w14:paraId="6459DD68" w14:textId="0F1773ED" w:rsidR="00E81B5F" w:rsidRPr="00E81B5F" w:rsidRDefault="00E81B5F" w:rsidP="00E81B5F">
      <w:pPr>
        <w:pStyle w:val="20"/>
        <w:tabs>
          <w:tab w:val="clear" w:pos="993"/>
          <w:tab w:val="left" w:pos="1560"/>
        </w:tabs>
        <w:ind w:firstLine="1134"/>
        <w:rPr>
          <w:rFonts w:asciiTheme="minorHAnsi" w:eastAsiaTheme="minorEastAsia" w:hAnsiTheme="minorHAnsi" w:cstheme="minorBidi"/>
          <w:sz w:val="24"/>
          <w:lang w:val="ru-RU"/>
        </w:rPr>
      </w:pPr>
      <w:hyperlink w:anchor="_Toc73006613" w:history="1">
        <w:r w:rsidRPr="00E81B5F">
          <w:rPr>
            <w:rStyle w:val="aa"/>
            <w:sz w:val="24"/>
            <w:lang w:bidi="ru-RU"/>
          </w:rPr>
          <w:t>4.3</w:t>
        </w:r>
        <w:r w:rsidRPr="00E81B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81B5F">
          <w:rPr>
            <w:rStyle w:val="aa"/>
            <w:sz w:val="24"/>
            <w:lang w:bidi="ru-RU"/>
          </w:rPr>
          <w:t>Требования к сырью и материалам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_Toc73006613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3</w:t>
        </w:r>
        <w:r w:rsidRPr="00E81B5F">
          <w:rPr>
            <w:webHidden/>
            <w:sz w:val="24"/>
          </w:rPr>
          <w:fldChar w:fldCharType="end"/>
        </w:r>
      </w:hyperlink>
    </w:p>
    <w:p w14:paraId="668FC74E" w14:textId="1B79AFE8" w:rsidR="00E81B5F" w:rsidRPr="00E81B5F" w:rsidRDefault="00E81B5F" w:rsidP="00E81B5F">
      <w:pPr>
        <w:pStyle w:val="20"/>
        <w:tabs>
          <w:tab w:val="clear" w:pos="993"/>
          <w:tab w:val="left" w:pos="1560"/>
        </w:tabs>
        <w:ind w:firstLine="1134"/>
        <w:rPr>
          <w:rFonts w:asciiTheme="minorHAnsi" w:eastAsiaTheme="minorEastAsia" w:hAnsiTheme="minorHAnsi" w:cstheme="minorBidi"/>
          <w:sz w:val="24"/>
          <w:lang w:val="ru-RU"/>
        </w:rPr>
      </w:pPr>
      <w:hyperlink w:anchor="_Toc73006614" w:history="1">
        <w:r w:rsidRPr="00E81B5F">
          <w:rPr>
            <w:rStyle w:val="aa"/>
            <w:sz w:val="24"/>
            <w:lang w:val="kk-KZ" w:bidi="ru-RU"/>
          </w:rPr>
          <w:t>4.4</w:t>
        </w:r>
        <w:r w:rsidRPr="00E81B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81B5F">
          <w:rPr>
            <w:rStyle w:val="aa"/>
            <w:sz w:val="24"/>
            <w:lang w:bidi="ru-RU"/>
          </w:rPr>
          <w:t>Требования к упаковке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_Toc73006614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3</w:t>
        </w:r>
        <w:r w:rsidRPr="00E81B5F">
          <w:rPr>
            <w:webHidden/>
            <w:sz w:val="24"/>
          </w:rPr>
          <w:fldChar w:fldCharType="end"/>
        </w:r>
      </w:hyperlink>
    </w:p>
    <w:p w14:paraId="34DDE416" w14:textId="5315CF38" w:rsidR="00E81B5F" w:rsidRPr="00E81B5F" w:rsidRDefault="00E81B5F" w:rsidP="00E81B5F">
      <w:pPr>
        <w:pStyle w:val="20"/>
        <w:tabs>
          <w:tab w:val="clear" w:pos="993"/>
          <w:tab w:val="left" w:pos="1560"/>
        </w:tabs>
        <w:ind w:firstLine="1134"/>
        <w:rPr>
          <w:rFonts w:asciiTheme="minorHAnsi" w:eastAsiaTheme="minorEastAsia" w:hAnsiTheme="minorHAnsi" w:cstheme="minorBidi"/>
          <w:sz w:val="24"/>
          <w:lang w:val="ru-RU"/>
        </w:rPr>
      </w:pPr>
      <w:hyperlink w:anchor="_Toc73006615" w:history="1">
        <w:r w:rsidRPr="00E81B5F">
          <w:rPr>
            <w:rStyle w:val="aa"/>
            <w:sz w:val="24"/>
          </w:rPr>
          <w:t>4.5</w:t>
        </w:r>
        <w:r w:rsidRPr="00E81B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81B5F">
          <w:rPr>
            <w:rStyle w:val="aa"/>
            <w:sz w:val="24"/>
            <w:lang w:bidi="ru-RU"/>
          </w:rPr>
          <w:t>Требования к маркировке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_Toc73006615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3</w:t>
        </w:r>
        <w:r w:rsidRPr="00E81B5F">
          <w:rPr>
            <w:webHidden/>
            <w:sz w:val="24"/>
          </w:rPr>
          <w:fldChar w:fldCharType="end"/>
        </w:r>
      </w:hyperlink>
    </w:p>
    <w:p w14:paraId="3F83F749" w14:textId="514B6ACB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16" w:history="1">
        <w:r w:rsidRPr="00E81B5F">
          <w:rPr>
            <w:rStyle w:val="aa"/>
            <w:sz w:val="24"/>
          </w:rPr>
          <w:t>5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</w:rPr>
          <w:t>Требования безопасности и охраны окружающей среды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_Toc73006616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4</w:t>
        </w:r>
        <w:r w:rsidRPr="00E81B5F">
          <w:rPr>
            <w:webHidden/>
            <w:sz w:val="24"/>
          </w:rPr>
          <w:fldChar w:fldCharType="end"/>
        </w:r>
      </w:hyperlink>
    </w:p>
    <w:p w14:paraId="44B27673" w14:textId="3C0B204C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17" w:history="1">
        <w:r w:rsidRPr="00E81B5F">
          <w:rPr>
            <w:rStyle w:val="aa"/>
            <w:sz w:val="24"/>
          </w:rPr>
          <w:t>6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  <w:lang w:val="kk-KZ"/>
          </w:rPr>
          <w:t>Правила приемки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_Toc73006617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5</w:t>
        </w:r>
        <w:r w:rsidRPr="00E81B5F">
          <w:rPr>
            <w:webHidden/>
            <w:sz w:val="24"/>
          </w:rPr>
          <w:fldChar w:fldCharType="end"/>
        </w:r>
      </w:hyperlink>
    </w:p>
    <w:p w14:paraId="0D76E5D5" w14:textId="044CE831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18" w:history="1">
        <w:r w:rsidRPr="00E81B5F">
          <w:rPr>
            <w:rStyle w:val="aa"/>
            <w:sz w:val="24"/>
          </w:rPr>
          <w:t>7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  <w:lang w:val="kk-KZ"/>
          </w:rPr>
          <w:t>Методы контроля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_Toc73006618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5</w:t>
        </w:r>
        <w:r w:rsidRPr="00E81B5F">
          <w:rPr>
            <w:webHidden/>
            <w:sz w:val="24"/>
          </w:rPr>
          <w:fldChar w:fldCharType="end"/>
        </w:r>
      </w:hyperlink>
    </w:p>
    <w:p w14:paraId="255BDDDE" w14:textId="2089C3D2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19" w:history="1">
        <w:r w:rsidRPr="00E81B5F">
          <w:rPr>
            <w:rStyle w:val="aa"/>
            <w:sz w:val="24"/>
          </w:rPr>
          <w:t>8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</w:rPr>
          <w:t>Транспортирование и хранение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_Toc73006619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5</w:t>
        </w:r>
        <w:r w:rsidRPr="00E81B5F">
          <w:rPr>
            <w:webHidden/>
            <w:sz w:val="24"/>
          </w:rPr>
          <w:fldChar w:fldCharType="end"/>
        </w:r>
      </w:hyperlink>
    </w:p>
    <w:p w14:paraId="505B5E0C" w14:textId="2E40AA47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20" w:history="1">
        <w:r w:rsidRPr="00E81B5F">
          <w:rPr>
            <w:rStyle w:val="aa"/>
            <w:sz w:val="24"/>
          </w:rPr>
          <w:t>9</w:t>
        </w:r>
        <w:r w:rsidRPr="00E81B5F">
          <w:rPr>
            <w:rFonts w:asciiTheme="minorHAnsi" w:eastAsiaTheme="minorEastAsia" w:hAnsiTheme="minorHAnsi" w:cstheme="minorBidi"/>
            <w:sz w:val="24"/>
          </w:rPr>
          <w:tab/>
        </w:r>
        <w:r w:rsidRPr="00E81B5F">
          <w:rPr>
            <w:rStyle w:val="aa"/>
            <w:sz w:val="24"/>
            <w:lang w:val="kk-KZ"/>
          </w:rPr>
          <w:t>Гарантия изготовителя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_Toc73006620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5</w:t>
        </w:r>
        <w:r w:rsidRPr="00E81B5F">
          <w:rPr>
            <w:webHidden/>
            <w:sz w:val="24"/>
          </w:rPr>
          <w:fldChar w:fldCharType="end"/>
        </w:r>
      </w:hyperlink>
    </w:p>
    <w:p w14:paraId="5C33C860" w14:textId="41F0BFE2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21" w:history="1">
        <w:r w:rsidRPr="00E81B5F">
          <w:rPr>
            <w:rStyle w:val="aa"/>
            <w:sz w:val="24"/>
          </w:rPr>
          <w:t xml:space="preserve">Приложение А </w:t>
        </w:r>
        <w:r w:rsidRPr="00E81B5F">
          <w:rPr>
            <w:rStyle w:val="aa"/>
            <w:i/>
            <w:sz w:val="24"/>
          </w:rPr>
          <w:t xml:space="preserve">(информационное) </w:t>
        </w:r>
        <w:r w:rsidRPr="00E81B5F">
          <w:rPr>
            <w:rStyle w:val="aa"/>
            <w:sz w:val="24"/>
          </w:rPr>
          <w:t>Применени</w:t>
        </w:r>
        <w:r w:rsidR="00840776">
          <w:rPr>
            <w:rStyle w:val="aa"/>
            <w:sz w:val="24"/>
          </w:rPr>
          <w:t>е</w:t>
        </w:r>
        <w:bookmarkStart w:id="14" w:name="_GoBack"/>
        <w:bookmarkEnd w:id="14"/>
        <w:r w:rsidRPr="00E81B5F">
          <w:rPr>
            <w:rStyle w:val="aa"/>
            <w:sz w:val="24"/>
          </w:rPr>
          <w:t xml:space="preserve"> смазок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_Toc73006621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6</w:t>
        </w:r>
        <w:r w:rsidRPr="00E81B5F">
          <w:rPr>
            <w:webHidden/>
            <w:sz w:val="24"/>
          </w:rPr>
          <w:fldChar w:fldCharType="end"/>
        </w:r>
      </w:hyperlink>
    </w:p>
    <w:p w14:paraId="499AF8CB" w14:textId="5EB61985" w:rsidR="00E81B5F" w:rsidRPr="00E81B5F" w:rsidRDefault="00E81B5F" w:rsidP="00E81B5F">
      <w:pPr>
        <w:pStyle w:val="12"/>
        <w:tabs>
          <w:tab w:val="clear" w:pos="851"/>
          <w:tab w:val="left" w:pos="1134"/>
        </w:tabs>
        <w:ind w:firstLine="709"/>
        <w:rPr>
          <w:rFonts w:asciiTheme="minorHAnsi" w:eastAsiaTheme="minorEastAsia" w:hAnsiTheme="minorHAnsi" w:cstheme="minorBidi"/>
          <w:sz w:val="24"/>
        </w:rPr>
      </w:pPr>
      <w:hyperlink w:anchor="_Toc73006622" w:history="1">
        <w:r w:rsidRPr="00E81B5F">
          <w:rPr>
            <w:rStyle w:val="aa"/>
            <w:sz w:val="24"/>
          </w:rPr>
          <w:t>Библиография</w:t>
        </w:r>
        <w:r w:rsidRPr="00E81B5F">
          <w:rPr>
            <w:webHidden/>
            <w:sz w:val="24"/>
          </w:rPr>
          <w:tab/>
        </w:r>
        <w:r w:rsidRPr="00E81B5F">
          <w:rPr>
            <w:webHidden/>
            <w:sz w:val="24"/>
          </w:rPr>
          <w:fldChar w:fldCharType="begin"/>
        </w:r>
        <w:r w:rsidRPr="00E81B5F">
          <w:rPr>
            <w:webHidden/>
            <w:sz w:val="24"/>
          </w:rPr>
          <w:instrText xml:space="preserve"> PAGEREF _Toc73006622 \h </w:instrText>
        </w:r>
        <w:r w:rsidRPr="00E81B5F">
          <w:rPr>
            <w:webHidden/>
            <w:sz w:val="24"/>
          </w:rPr>
        </w:r>
        <w:r w:rsidRPr="00E81B5F">
          <w:rPr>
            <w:webHidden/>
            <w:sz w:val="24"/>
          </w:rPr>
          <w:fldChar w:fldCharType="separate"/>
        </w:r>
        <w:r w:rsidRPr="00E81B5F">
          <w:rPr>
            <w:webHidden/>
            <w:sz w:val="24"/>
          </w:rPr>
          <w:t>7</w:t>
        </w:r>
        <w:r w:rsidRPr="00E81B5F">
          <w:rPr>
            <w:webHidden/>
            <w:sz w:val="24"/>
          </w:rPr>
          <w:fldChar w:fldCharType="end"/>
        </w:r>
      </w:hyperlink>
    </w:p>
    <w:p w14:paraId="1701E089" w14:textId="77777777" w:rsidR="00205DDC" w:rsidRPr="0091260D" w:rsidRDefault="00917A56" w:rsidP="0091260D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91260D">
        <w:rPr>
          <w:b/>
          <w:bCs/>
          <w:sz w:val="24"/>
          <w:highlight w:val="yellow"/>
        </w:rPr>
        <w:fldChar w:fldCharType="end"/>
      </w:r>
      <w:r w:rsidR="0093411A" w:rsidRPr="0091260D">
        <w:rPr>
          <w:rStyle w:val="aa"/>
          <w:sz w:val="24"/>
          <w:u w:val="none"/>
        </w:rPr>
        <w:t xml:space="preserve"> </w:t>
      </w:r>
    </w:p>
    <w:p w14:paraId="3E0F9A6C" w14:textId="77777777"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14:paraId="77A3F2FA" w14:textId="77777777" w:rsidR="00FB7703" w:rsidRPr="00133F25" w:rsidRDefault="00FB7703" w:rsidP="00620441">
      <w:pPr>
        <w:rPr>
          <w:szCs w:val="28"/>
        </w:rPr>
        <w:sectPr w:rsidR="00FB7703" w:rsidRPr="00133F25" w:rsidSect="000F48B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0" w:footer="1020" w:gutter="0"/>
          <w:pgNumType w:fmt="upperRoman" w:start="1"/>
          <w:cols w:space="60"/>
          <w:noEndnote/>
          <w:titlePg/>
          <w:docGrid w:linePitch="381"/>
        </w:sectPr>
      </w:pPr>
    </w:p>
    <w:p w14:paraId="67AD678A" w14:textId="77777777"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026A09C1" w14:textId="77777777" w:rsidR="00A56452" w:rsidRPr="002E6534" w:rsidRDefault="00A56452" w:rsidP="003F4A4E">
      <w:pPr>
        <w:jc w:val="center"/>
        <w:rPr>
          <w:b/>
          <w:bCs/>
          <w:sz w:val="16"/>
          <w:szCs w:val="16"/>
          <w:lang w:val="kk-KZ"/>
        </w:rPr>
      </w:pPr>
    </w:p>
    <w:p w14:paraId="2157CEC9" w14:textId="77777777" w:rsidR="00F86AB8" w:rsidRPr="00445895" w:rsidRDefault="00F86AB8" w:rsidP="00F86AB8">
      <w:pPr>
        <w:widowControl w:val="0"/>
        <w:overflowPunct w:val="0"/>
        <w:autoSpaceDE w:val="0"/>
        <w:autoSpaceDN w:val="0"/>
        <w:adjustRightInd w:val="0"/>
        <w:spacing w:line="252" w:lineRule="auto"/>
        <w:ind w:right="-1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40A4A7BF" w14:textId="77777777" w:rsidR="00F86AB8" w:rsidRPr="00445895" w:rsidRDefault="00F86AB8" w:rsidP="00F86AB8">
      <w:pPr>
        <w:widowControl w:val="0"/>
        <w:overflowPunct w:val="0"/>
        <w:autoSpaceDE w:val="0"/>
        <w:autoSpaceDN w:val="0"/>
        <w:adjustRightInd w:val="0"/>
        <w:spacing w:line="252" w:lineRule="auto"/>
        <w:ind w:right="-1"/>
        <w:jc w:val="center"/>
        <w:rPr>
          <w:b/>
          <w:sz w:val="24"/>
        </w:rPr>
      </w:pPr>
    </w:p>
    <w:p w14:paraId="07C4231B" w14:textId="77777777" w:rsidR="00F86AB8" w:rsidRPr="00445895" w:rsidRDefault="00F86AB8" w:rsidP="00F86AB8">
      <w:pPr>
        <w:widowControl w:val="0"/>
        <w:overflowPunct w:val="0"/>
        <w:autoSpaceDE w:val="0"/>
        <w:autoSpaceDN w:val="0"/>
        <w:adjustRightInd w:val="0"/>
        <w:spacing w:line="252" w:lineRule="auto"/>
        <w:ind w:right="-1"/>
        <w:jc w:val="center"/>
        <w:rPr>
          <w:b/>
          <w:sz w:val="24"/>
        </w:rPr>
      </w:pPr>
      <w:r w:rsidRPr="000A5DDC">
        <w:rPr>
          <w:b/>
          <w:sz w:val="24"/>
        </w:rPr>
        <w:t>СМАЗКА ЖЕЛЕЗНОДОРОЖНАЯ ЖРО</w:t>
      </w:r>
    </w:p>
    <w:p w14:paraId="0A8378B0" w14:textId="77777777" w:rsidR="00F86AB8" w:rsidRPr="002E6534" w:rsidRDefault="00F86AB8" w:rsidP="00F86AB8">
      <w:pPr>
        <w:jc w:val="center"/>
        <w:rPr>
          <w:b/>
          <w:sz w:val="20"/>
          <w:szCs w:val="20"/>
          <w:lang w:val="kk-KZ"/>
        </w:rPr>
      </w:pPr>
    </w:p>
    <w:p w14:paraId="01EBD71D" w14:textId="70B99C0D" w:rsidR="009627C6" w:rsidRPr="006E5602" w:rsidRDefault="00F86AB8" w:rsidP="00F86AB8">
      <w:pPr>
        <w:widowControl w:val="0"/>
        <w:overflowPunct w:val="0"/>
        <w:autoSpaceDE w:val="0"/>
        <w:autoSpaceDN w:val="0"/>
        <w:adjustRightInd w:val="0"/>
        <w:ind w:right="-1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4FA81374" w14:textId="77777777" w:rsidR="0022196A" w:rsidRPr="009C18A9" w:rsidRDefault="0022196A" w:rsidP="00445895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14:paraId="7DFF3184" w14:textId="54AAF64A" w:rsidR="00D56689" w:rsidRPr="000F48BD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E62F05">
        <w:rPr>
          <w:b/>
          <w:bCs/>
          <w:sz w:val="24"/>
        </w:rPr>
        <w:t>____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</w:p>
    <w:p w14:paraId="421B86C5" w14:textId="77777777"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14:paraId="350E0A1C" w14:textId="77777777"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5" w:name="_Toc73006607"/>
      <w:r>
        <w:rPr>
          <w:sz w:val="24"/>
          <w:szCs w:val="24"/>
        </w:rPr>
        <w:t>Область применения</w:t>
      </w:r>
      <w:bookmarkEnd w:id="15"/>
    </w:p>
    <w:p w14:paraId="76A6A624" w14:textId="77777777" w:rsidR="00502AC4" w:rsidRPr="008212D9" w:rsidRDefault="00502AC4" w:rsidP="00502AC4">
      <w:pPr>
        <w:rPr>
          <w:sz w:val="20"/>
          <w:szCs w:val="20"/>
          <w:lang w:val="en-US"/>
        </w:rPr>
      </w:pPr>
    </w:p>
    <w:p w14:paraId="4E13D453" w14:textId="29E9CCF4" w:rsidR="007B629C" w:rsidRPr="00C40FB1" w:rsidRDefault="00F86AB8" w:rsidP="00F86AB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F86AB8">
        <w:rPr>
          <w:bCs/>
          <w:color w:val="000000"/>
          <w:sz w:val="24"/>
        </w:rPr>
        <w:t xml:space="preserve">Настоящий стандарт распространяется на смазку железнодорожную ЖРО, предназначенную для применения в узлах трения с подшипниками качения локомотивов, дизель-поездов, моторвагонного подвижного состава, работающих при температуре от минус 50 </w:t>
      </w:r>
      <w:r w:rsidR="00E81B5F">
        <w:rPr>
          <w:bCs/>
          <w:color w:val="000000"/>
          <w:sz w:val="24"/>
        </w:rPr>
        <w:t>°</w:t>
      </w:r>
      <w:r w:rsidRPr="00F86AB8">
        <w:rPr>
          <w:bCs/>
          <w:color w:val="000000"/>
          <w:sz w:val="24"/>
        </w:rPr>
        <w:t xml:space="preserve">С до 120 </w:t>
      </w:r>
      <w:r w:rsidR="00E81B5F">
        <w:rPr>
          <w:bCs/>
          <w:color w:val="000000"/>
          <w:sz w:val="24"/>
        </w:rPr>
        <w:t>°</w:t>
      </w:r>
      <w:r w:rsidRPr="00F86AB8">
        <w:rPr>
          <w:bCs/>
          <w:color w:val="000000"/>
          <w:sz w:val="24"/>
        </w:rPr>
        <w:t xml:space="preserve">С. Смазка сохраняет работоспособность в течение непродолжительного времени при 130 </w:t>
      </w:r>
      <w:r w:rsidR="00E81B5F">
        <w:rPr>
          <w:bCs/>
          <w:color w:val="000000"/>
          <w:sz w:val="24"/>
          <w:vertAlign w:val="superscript"/>
        </w:rPr>
        <w:t>°</w:t>
      </w:r>
      <w:r w:rsidRPr="00F86AB8">
        <w:rPr>
          <w:bCs/>
          <w:color w:val="000000"/>
          <w:sz w:val="24"/>
        </w:rPr>
        <w:t>С.</w:t>
      </w:r>
    </w:p>
    <w:p w14:paraId="1D8FA2E9" w14:textId="77777777" w:rsidR="00C40FB1" w:rsidRPr="007B629C" w:rsidRDefault="00C40FB1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158FF451" w14:textId="77777777"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211945951"/>
      <w:bookmarkStart w:id="17" w:name="_Toc73006608"/>
      <w:r w:rsidRPr="00547394">
        <w:rPr>
          <w:sz w:val="24"/>
          <w:szCs w:val="24"/>
        </w:rPr>
        <w:t>Нормативные ссылки</w:t>
      </w:r>
      <w:bookmarkEnd w:id="16"/>
      <w:bookmarkEnd w:id="17"/>
    </w:p>
    <w:p w14:paraId="4E9C882A" w14:textId="77777777"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14:paraId="66208AB2" w14:textId="0D32B3D8" w:rsidR="000E57F5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</w:t>
      </w:r>
      <w:r w:rsidR="00D72E12" w:rsidRPr="00D72E12">
        <w:rPr>
          <w:sz w:val="24"/>
        </w:rPr>
        <w:t xml:space="preserve"> </w:t>
      </w:r>
      <w:r w:rsidR="00D72E12">
        <w:rPr>
          <w:sz w:val="24"/>
        </w:rPr>
        <w:t>Д</w:t>
      </w:r>
      <w:r w:rsidR="00D72E12">
        <w:rPr>
          <w:sz w:val="24"/>
          <w:lang w:val="fr-FR"/>
        </w:rPr>
        <w:t>ля</w:t>
      </w:r>
      <w:r w:rsidR="00D72E12">
        <w:rPr>
          <w:sz w:val="24"/>
          <w:lang w:val="kk-KZ"/>
        </w:rPr>
        <w:t xml:space="preserve"> датированных ссылок применяют указанное издание ссылочного документа,</w:t>
      </w:r>
      <w:r w:rsidR="00BF6C9C" w:rsidRPr="00547394">
        <w:rPr>
          <w:bCs/>
          <w:color w:val="000000"/>
          <w:sz w:val="24"/>
        </w:rPr>
        <w:t xml:space="preserve"> </w:t>
      </w:r>
      <w:r w:rsidR="00D72E12" w:rsidRPr="00547394">
        <w:rPr>
          <w:bCs/>
          <w:color w:val="000000"/>
          <w:sz w:val="24"/>
        </w:rPr>
        <w:t xml:space="preserve">для </w:t>
      </w:r>
      <w:r w:rsidR="00BF6C9C" w:rsidRPr="00547394">
        <w:rPr>
          <w:bCs/>
          <w:color w:val="000000"/>
          <w:sz w:val="24"/>
        </w:rPr>
        <w:t xml:space="preserve">недатированных ссылок применяют последнее издание ссылочного </w:t>
      </w:r>
      <w:r w:rsidR="00BF6C9C" w:rsidRPr="00D72E12">
        <w:rPr>
          <w:bCs/>
          <w:color w:val="000000"/>
          <w:sz w:val="24"/>
        </w:rPr>
        <w:t>документа (включая все его изменения)</w:t>
      </w:r>
      <w:r w:rsidR="00A700DE" w:rsidRPr="00D72E12">
        <w:rPr>
          <w:bCs/>
          <w:color w:val="000000"/>
          <w:sz w:val="24"/>
        </w:rPr>
        <w:t>:</w:t>
      </w:r>
    </w:p>
    <w:p w14:paraId="2ED25C1B" w14:textId="34AA797E" w:rsidR="00E62F05" w:rsidRPr="00EC2A0D" w:rsidRDefault="00E62F05" w:rsidP="00AD0F1C">
      <w:pPr>
        <w:ind w:firstLine="567"/>
        <w:rPr>
          <w:sz w:val="24"/>
        </w:rPr>
      </w:pPr>
      <w:r w:rsidRPr="00EC2A0D">
        <w:rPr>
          <w:sz w:val="24"/>
        </w:rPr>
        <w:t>ГОСТ 8.579</w:t>
      </w:r>
      <w:r w:rsidR="00AD0F1C" w:rsidRPr="00EC2A0D">
        <w:rPr>
          <w:sz w:val="24"/>
          <w:lang w:val="kk-KZ"/>
        </w:rPr>
        <w:t>–</w:t>
      </w:r>
      <w:r w:rsidRPr="00EC2A0D">
        <w:rPr>
          <w:sz w:val="24"/>
        </w:rPr>
        <w:t>20</w:t>
      </w:r>
      <w:r w:rsidR="00AD0F1C" w:rsidRPr="00EC2A0D">
        <w:rPr>
          <w:sz w:val="24"/>
          <w:lang w:val="kk-KZ"/>
        </w:rPr>
        <w:t>19</w:t>
      </w:r>
      <w:r w:rsidRPr="00EC2A0D">
        <w:rPr>
          <w:sz w:val="24"/>
        </w:rPr>
        <w:t xml:space="preserve">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импорте.</w:t>
      </w:r>
    </w:p>
    <w:p w14:paraId="57243FD0" w14:textId="3FA2C8DC" w:rsidR="00E62F05" w:rsidRDefault="00E62F05" w:rsidP="00AD0F1C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t>ГОСТ 9.080</w:t>
      </w:r>
      <w:r w:rsidR="00AD0F1C" w:rsidRPr="00EC2A0D">
        <w:rPr>
          <w:sz w:val="24"/>
          <w:lang w:val="kk-KZ"/>
        </w:rPr>
        <w:t>–</w:t>
      </w:r>
      <w:r w:rsidRPr="00EC2A0D">
        <w:rPr>
          <w:sz w:val="24"/>
        </w:rPr>
        <w:t>77 Единая система защиты от коррозии и старения. Смазки пластичные. Ускоренный метод определения коррозионного воздействия на металлы.</w:t>
      </w:r>
    </w:p>
    <w:p w14:paraId="24B0FDC2" w14:textId="46AEE012" w:rsidR="00E62F05" w:rsidRDefault="00E62F05" w:rsidP="00AD0F1C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t>ГОСТ 12.1.007</w:t>
      </w:r>
      <w:r w:rsidR="00AD0F1C" w:rsidRPr="00EC2A0D">
        <w:rPr>
          <w:sz w:val="24"/>
          <w:lang w:val="kk-KZ"/>
        </w:rPr>
        <w:t>–</w:t>
      </w:r>
      <w:r w:rsidRPr="00EC2A0D">
        <w:rPr>
          <w:sz w:val="24"/>
        </w:rPr>
        <w:t>76 Система стандартов безопасности труда. Вредные вещества. Классификация и общие требования безопасности.</w:t>
      </w:r>
    </w:p>
    <w:p w14:paraId="3503C43C" w14:textId="4B60C036" w:rsidR="00E62F05" w:rsidRDefault="00E62F05" w:rsidP="002E6534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t>ГОСТ 12.1.044</w:t>
      </w:r>
      <w:r w:rsidR="00EC2A0D" w:rsidRPr="002E6534">
        <w:rPr>
          <w:sz w:val="24"/>
        </w:rPr>
        <w:t>–</w:t>
      </w:r>
      <w:r w:rsidRPr="00EC2A0D">
        <w:rPr>
          <w:sz w:val="24"/>
        </w:rPr>
        <w:t xml:space="preserve">89 Система стандартов безопасности труда. </w:t>
      </w:r>
      <w:proofErr w:type="spellStart"/>
      <w:r w:rsidRPr="00EC2A0D">
        <w:rPr>
          <w:sz w:val="24"/>
        </w:rPr>
        <w:t>Пожаровзрывоопасность</w:t>
      </w:r>
      <w:proofErr w:type="spellEnd"/>
      <w:r w:rsidRPr="00EC2A0D">
        <w:rPr>
          <w:sz w:val="24"/>
        </w:rPr>
        <w:t xml:space="preserve"> веществ и материалов. Номенклатура показателей и методы их определения.</w:t>
      </w:r>
    </w:p>
    <w:p w14:paraId="29419B3A" w14:textId="2F6958DD" w:rsidR="00F86AB8" w:rsidRPr="002E6534" w:rsidRDefault="00F86AB8" w:rsidP="002E6534">
      <w:pPr>
        <w:pStyle w:val="affb"/>
        <w:spacing w:after="0"/>
        <w:ind w:firstLine="567"/>
        <w:rPr>
          <w:sz w:val="24"/>
        </w:rPr>
      </w:pPr>
      <w:r w:rsidRPr="002E6534">
        <w:rPr>
          <w:sz w:val="24"/>
        </w:rPr>
        <w:t>ГОСТ 12.4.034</w:t>
      </w:r>
      <w:r w:rsidR="002E6534">
        <w:rPr>
          <w:sz w:val="24"/>
          <w:lang w:val="kk-KZ"/>
        </w:rPr>
        <w:t>–</w:t>
      </w:r>
      <w:r w:rsidRPr="002E6534">
        <w:rPr>
          <w:sz w:val="24"/>
        </w:rPr>
        <w:t>2001 Система стандартов безопасности труда. Средства индивидуальной защиты органов дыхания. Классификация и маркировка.</w:t>
      </w:r>
    </w:p>
    <w:p w14:paraId="3BBC6E7C" w14:textId="7D67A61C" w:rsidR="00F86AB8" w:rsidRPr="002E6534" w:rsidRDefault="00F86AB8" w:rsidP="002E6534">
      <w:pPr>
        <w:pStyle w:val="affb"/>
        <w:spacing w:after="0"/>
        <w:ind w:firstLine="567"/>
        <w:rPr>
          <w:sz w:val="24"/>
          <w:lang w:val="kk-KZ"/>
        </w:rPr>
      </w:pPr>
      <w:r w:rsidRPr="002E6534">
        <w:rPr>
          <w:sz w:val="24"/>
        </w:rPr>
        <w:t>ГОСТ 12.4.121</w:t>
      </w:r>
      <w:r w:rsidR="002E6534">
        <w:rPr>
          <w:sz w:val="24"/>
          <w:lang w:val="kk-KZ"/>
        </w:rPr>
        <w:t>–</w:t>
      </w:r>
      <w:r w:rsidRPr="002E6534">
        <w:rPr>
          <w:sz w:val="24"/>
        </w:rPr>
        <w:t xml:space="preserve">83 Система стандартов безопасности труда. Противогазы промышленные фильтрующие. Технические условия.                                                                                    </w:t>
      </w:r>
    </w:p>
    <w:p w14:paraId="0A434D40" w14:textId="0CFEFA2F" w:rsidR="00E62F05" w:rsidRPr="0071322E" w:rsidRDefault="00E62F05" w:rsidP="002E6534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1510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84 Нефть и нефтепродукты. Маркировка, упаковка, транспортирование и хранение.</w:t>
      </w:r>
    </w:p>
    <w:p w14:paraId="52F748E5" w14:textId="5AEF843E" w:rsidR="00E62F05" w:rsidRPr="0071322E" w:rsidRDefault="00E62F05" w:rsidP="002E6534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2477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2014 Нефть и нефтепродукты. Метод определение содержания воды.</w:t>
      </w:r>
    </w:p>
    <w:p w14:paraId="73B45F51" w14:textId="750B7668" w:rsidR="00E62F05" w:rsidRPr="0071322E" w:rsidRDefault="00E62F05" w:rsidP="002E6534">
      <w:pPr>
        <w:pStyle w:val="affb"/>
        <w:spacing w:after="0"/>
        <w:ind w:firstLine="567"/>
        <w:rPr>
          <w:sz w:val="24"/>
          <w:lang w:val="x-none"/>
        </w:rPr>
      </w:pPr>
      <w:r w:rsidRPr="0071322E">
        <w:rPr>
          <w:sz w:val="24"/>
        </w:rPr>
        <w:t>ГОСТ 2517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2012 Нефть и нефтепродукты. Методы отбора проб.</w:t>
      </w:r>
    </w:p>
    <w:p w14:paraId="69B9965E" w14:textId="1D13EE33" w:rsidR="00E62F05" w:rsidRPr="0071322E" w:rsidRDefault="00E62F05" w:rsidP="002E6534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5346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78 Смазки пластичные. Методы определения пенетрации пенетрометром с конусом.</w:t>
      </w:r>
    </w:p>
    <w:p w14:paraId="29ACB4A4" w14:textId="337CE006" w:rsidR="00F86AB8" w:rsidRDefault="00F86AB8" w:rsidP="002E6534">
      <w:pPr>
        <w:pStyle w:val="affb"/>
        <w:spacing w:after="0"/>
        <w:ind w:firstLine="600"/>
        <w:rPr>
          <w:sz w:val="24"/>
        </w:rPr>
      </w:pPr>
      <w:r>
        <w:rPr>
          <w:sz w:val="24"/>
        </w:rPr>
        <w:t>ГОСТ 6370</w:t>
      </w:r>
      <w:r>
        <w:rPr>
          <w:sz w:val="24"/>
          <w:lang w:val="kk-KZ"/>
        </w:rPr>
        <w:t>–</w:t>
      </w:r>
      <w:r>
        <w:rPr>
          <w:sz w:val="24"/>
        </w:rPr>
        <w:t>83 Нефть, нефтепродукты и присадки. Метод определения механических примесей.</w:t>
      </w:r>
    </w:p>
    <w:p w14:paraId="58AB0D5C" w14:textId="2345893C" w:rsidR="002E6534" w:rsidRDefault="002E6534" w:rsidP="002E6534">
      <w:pPr>
        <w:pStyle w:val="affb"/>
        <w:spacing w:after="0"/>
        <w:ind w:firstLine="600"/>
        <w:rPr>
          <w:sz w:val="24"/>
        </w:rPr>
      </w:pPr>
      <w:r w:rsidRPr="0071322E">
        <w:rPr>
          <w:sz w:val="24"/>
        </w:rPr>
        <w:t>ГОСТ 6707</w:t>
      </w:r>
      <w:r w:rsidRPr="0071322E">
        <w:rPr>
          <w:sz w:val="24"/>
          <w:lang w:val="kk-KZ"/>
        </w:rPr>
        <w:t>–</w:t>
      </w:r>
      <w:r w:rsidRPr="0071322E">
        <w:rPr>
          <w:sz w:val="24"/>
        </w:rPr>
        <w:t xml:space="preserve">76 </w:t>
      </w:r>
      <w:r w:rsidRPr="0071322E">
        <w:rPr>
          <w:bCs/>
          <w:sz w:val="24"/>
        </w:rPr>
        <w:t>Смазки пластичные. Метод определения свободных щелочей и свободных органических кислот.</w:t>
      </w:r>
    </w:p>
    <w:p w14:paraId="7884638B" w14:textId="77777777" w:rsidR="002E6534" w:rsidRDefault="002E6534" w:rsidP="002E6534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09EBBB4B" w14:textId="77777777" w:rsidR="002E6534" w:rsidRPr="000F48BD" w:rsidRDefault="002E6534" w:rsidP="002E6534">
      <w:pPr>
        <w:ind w:firstLine="720"/>
        <w:rPr>
          <w:b/>
          <w:sz w:val="24"/>
          <w:lang w:val="kk-KZ"/>
        </w:rPr>
      </w:pPr>
      <w:r>
        <w:rPr>
          <w:i/>
          <w:sz w:val="24"/>
        </w:rPr>
        <w:t xml:space="preserve">Проект, редакция </w:t>
      </w:r>
      <w:r w:rsidRPr="005A5D66">
        <w:rPr>
          <w:i/>
          <w:sz w:val="24"/>
        </w:rPr>
        <w:t>1</w:t>
      </w:r>
    </w:p>
    <w:p w14:paraId="47D23079" w14:textId="11DF94FA" w:rsidR="00E62F05" w:rsidRPr="0071322E" w:rsidRDefault="00E62F05" w:rsidP="002E6534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lastRenderedPageBreak/>
        <w:t>ГОСТ 6793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74 Нефтепродукты. Метод определения температуры каплепадения.</w:t>
      </w:r>
    </w:p>
    <w:p w14:paraId="659A6C18" w14:textId="0A409254" w:rsidR="00E62F05" w:rsidRPr="0071322E" w:rsidRDefault="00E62F05" w:rsidP="002E6534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7142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74 Смазки пластичные. Методы определения коллоидной стабильности</w:t>
      </w:r>
    </w:p>
    <w:p w14:paraId="7031C243" w14:textId="6B8AA7AD" w:rsidR="00E62F05" w:rsidRPr="0071322E" w:rsidRDefault="00E62F05" w:rsidP="002E6534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7143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 xml:space="preserve">73 Смазки пластичные. Метод определения предела прочности и </w:t>
      </w:r>
      <w:proofErr w:type="spellStart"/>
      <w:r w:rsidRPr="0071322E">
        <w:rPr>
          <w:sz w:val="24"/>
        </w:rPr>
        <w:t>термоупрочнения</w:t>
      </w:r>
      <w:proofErr w:type="spellEnd"/>
      <w:r w:rsidRPr="0071322E">
        <w:rPr>
          <w:sz w:val="24"/>
        </w:rPr>
        <w:t>.</w:t>
      </w:r>
    </w:p>
    <w:p w14:paraId="10189FFE" w14:textId="0822B71F" w:rsidR="00E62F05" w:rsidRPr="0071322E" w:rsidRDefault="00E62F05" w:rsidP="002E6534">
      <w:pPr>
        <w:ind w:firstLine="567"/>
        <w:rPr>
          <w:sz w:val="24"/>
        </w:rPr>
      </w:pPr>
      <w:r w:rsidRPr="0071322E">
        <w:rPr>
          <w:sz w:val="24"/>
        </w:rPr>
        <w:t>ГОСТ 14192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96 Маркировка грузов.</w:t>
      </w:r>
    </w:p>
    <w:p w14:paraId="013308C3" w14:textId="3D229C23" w:rsidR="009E27E7" w:rsidRPr="00E62F05" w:rsidRDefault="00E62F05" w:rsidP="00AD0F1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1322E">
        <w:rPr>
          <w:sz w:val="24"/>
        </w:rPr>
        <w:t>ГОСТ 28549.9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90 Смазочные материалы, индустриальные масла и родственные продукты. (Класс L). Классификация. Группы X (пластичные смазки).</w:t>
      </w:r>
    </w:p>
    <w:p w14:paraId="2FB1C1A4" w14:textId="77777777" w:rsidR="00E62F05" w:rsidRDefault="00E62F05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14:paraId="733DD3AE" w14:textId="52FF8583" w:rsidR="00F5040C" w:rsidRDefault="00F5040C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</w:t>
      </w:r>
      <w:r w:rsidR="008574A9" w:rsidRPr="004B323D">
        <w:rPr>
          <w:bCs/>
          <w:color w:val="000000"/>
          <w:sz w:val="20"/>
          <w:szCs w:val="20"/>
        </w:rPr>
        <w:t>информационному указателю</w:t>
      </w:r>
      <w:r w:rsidRPr="004B323D">
        <w:rPr>
          <w:bCs/>
          <w:color w:val="000000"/>
          <w:sz w:val="20"/>
          <w:szCs w:val="20"/>
        </w:rPr>
        <w:t xml:space="preserve"> «Нормативные документы </w:t>
      </w:r>
      <w:r w:rsidRPr="00DC1BB2">
        <w:rPr>
          <w:bCs/>
          <w:color w:val="000000"/>
          <w:sz w:val="20"/>
          <w:szCs w:val="20"/>
        </w:rPr>
        <w:t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5EEB492" w14:textId="77777777" w:rsidR="00315E17" w:rsidRPr="00DC0E71" w:rsidRDefault="00315E17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51921057" w14:textId="6D6BED1A" w:rsidR="009C18A9" w:rsidRPr="00F5040C" w:rsidRDefault="0018740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73006609"/>
      <w:r>
        <w:rPr>
          <w:sz w:val="24"/>
          <w:szCs w:val="24"/>
          <w:lang w:val="kk-KZ"/>
        </w:rPr>
        <w:t>Классификация</w:t>
      </w:r>
      <w:bookmarkEnd w:id="18"/>
    </w:p>
    <w:p w14:paraId="6B89C87F" w14:textId="77777777" w:rsidR="00F5040C" w:rsidRPr="009E6571" w:rsidRDefault="00F5040C" w:rsidP="00F5040C">
      <w:pPr>
        <w:pStyle w:val="af9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2953254" w14:textId="4E2B288C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 xml:space="preserve">3.1 </w:t>
      </w:r>
      <w:bookmarkStart w:id="19" w:name="п_3_1"/>
      <w:r w:rsidRPr="00187402">
        <w:rPr>
          <w:sz w:val="24"/>
        </w:rPr>
        <w:t>Смазки классифицир</w:t>
      </w:r>
      <w:r>
        <w:rPr>
          <w:sz w:val="24"/>
        </w:rPr>
        <w:t>уются</w:t>
      </w:r>
      <w:r w:rsidRPr="00187402">
        <w:rPr>
          <w:sz w:val="24"/>
        </w:rPr>
        <w:t xml:space="preserve"> </w:t>
      </w:r>
      <w:r>
        <w:rPr>
          <w:sz w:val="24"/>
        </w:rPr>
        <w:t xml:space="preserve">в </w:t>
      </w:r>
      <w:r w:rsidR="00320DE3">
        <w:rPr>
          <w:sz w:val="24"/>
        </w:rPr>
        <w:t>соответствии</w:t>
      </w:r>
      <w:r>
        <w:rPr>
          <w:sz w:val="24"/>
        </w:rPr>
        <w:t xml:space="preserve"> с</w:t>
      </w:r>
      <w:r w:rsidRPr="00187402">
        <w:rPr>
          <w:sz w:val="24"/>
        </w:rPr>
        <w:t xml:space="preserve"> ГОСТ 28549.9.</w:t>
      </w:r>
    </w:p>
    <w:p w14:paraId="48F4C20F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>3.2</w:t>
      </w:r>
      <w:bookmarkEnd w:id="19"/>
      <w:r w:rsidRPr="00187402">
        <w:rPr>
          <w:sz w:val="24"/>
        </w:rPr>
        <w:t xml:space="preserve"> Условное обозначение смазки:</w:t>
      </w:r>
    </w:p>
    <w:p w14:paraId="70C59A41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>1) Указывается вид продукции;</w:t>
      </w:r>
    </w:p>
    <w:p w14:paraId="67BBA386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 xml:space="preserve">2) </w:t>
      </w:r>
      <w:r w:rsidRPr="00187402">
        <w:rPr>
          <w:sz w:val="24"/>
          <w:lang w:val="kk-KZ"/>
        </w:rPr>
        <w:t>Указывается торговая марка</w:t>
      </w:r>
      <w:r w:rsidRPr="00187402">
        <w:rPr>
          <w:sz w:val="24"/>
        </w:rPr>
        <w:t>;</w:t>
      </w:r>
    </w:p>
    <w:p w14:paraId="247D4BE2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>3) Указывается наименование и марка смазки;</w:t>
      </w:r>
    </w:p>
    <w:p w14:paraId="143E3239" w14:textId="77777777" w:rsidR="00187402" w:rsidRDefault="00187402" w:rsidP="001874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14:paraId="1FDDA9BF" w14:textId="19F34582" w:rsidR="00CA5466" w:rsidRPr="00187402" w:rsidRDefault="00187402" w:rsidP="001874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 w:rsidRPr="00187402">
        <w:rPr>
          <w:b/>
          <w:i/>
          <w:sz w:val="20"/>
          <w:szCs w:val="20"/>
        </w:rPr>
        <w:t xml:space="preserve">Пример </w:t>
      </w:r>
      <w:r w:rsidRPr="00187402">
        <w:rPr>
          <w:sz w:val="20"/>
          <w:szCs w:val="20"/>
        </w:rPr>
        <w:t>– Смазка</w:t>
      </w:r>
      <w:r w:rsidR="004C52E4">
        <w:rPr>
          <w:sz w:val="20"/>
          <w:szCs w:val="20"/>
          <w:lang w:val="kk-KZ"/>
        </w:rPr>
        <w:t xml:space="preserve"> железнодорожная</w:t>
      </w:r>
      <w:r w:rsidRPr="00C911B8">
        <w:rPr>
          <w:sz w:val="20"/>
          <w:szCs w:val="20"/>
          <w:lang w:val="kk-KZ"/>
        </w:rPr>
        <w:t xml:space="preserve"> «Fastroil» </w:t>
      </w:r>
      <w:r w:rsidR="004C52E4">
        <w:rPr>
          <w:sz w:val="20"/>
          <w:szCs w:val="20"/>
          <w:lang w:val="kk-KZ"/>
        </w:rPr>
        <w:t>ЖРО</w:t>
      </w:r>
      <w:r w:rsidRPr="00C911B8">
        <w:rPr>
          <w:sz w:val="20"/>
          <w:szCs w:val="20"/>
          <w:lang w:val="kk-KZ"/>
        </w:rPr>
        <w:t>.</w:t>
      </w:r>
    </w:p>
    <w:p w14:paraId="74712615" w14:textId="77777777" w:rsidR="001541A0" w:rsidRPr="009B182F" w:rsidRDefault="001541A0" w:rsidP="00B33E12">
      <w:pPr>
        <w:rPr>
          <w:sz w:val="24"/>
          <w:lang w:bidi="ru-RU"/>
        </w:rPr>
      </w:pPr>
    </w:p>
    <w:p w14:paraId="61CBB5AC" w14:textId="77777777"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73006610"/>
      <w:r>
        <w:rPr>
          <w:sz w:val="24"/>
          <w:szCs w:val="24"/>
          <w:lang w:val="kk-KZ"/>
        </w:rPr>
        <w:t>Технические требования</w:t>
      </w:r>
      <w:bookmarkEnd w:id="20"/>
    </w:p>
    <w:p w14:paraId="5F057D58" w14:textId="77777777" w:rsidR="00AB6A99" w:rsidRPr="007B6179" w:rsidRDefault="00AB6A99" w:rsidP="003C3B30">
      <w:pPr>
        <w:ind w:firstLine="567"/>
        <w:rPr>
          <w:rStyle w:val="Bodytext2Exact"/>
          <w:rFonts w:eastAsia="Tahoma"/>
          <w:lang w:val="kk-KZ"/>
        </w:rPr>
      </w:pPr>
    </w:p>
    <w:p w14:paraId="70A68E74" w14:textId="26FDE512" w:rsidR="00CA5466" w:rsidRPr="00CA5466" w:rsidRDefault="00BC0377" w:rsidP="00993DCA">
      <w:pPr>
        <w:pStyle w:val="2"/>
        <w:rPr>
          <w:rStyle w:val="Bodytext2"/>
          <w:rFonts w:eastAsia="Tahoma"/>
        </w:rPr>
      </w:pPr>
      <w:bookmarkStart w:id="21" w:name="_Toc73006611"/>
      <w:r>
        <w:rPr>
          <w:rStyle w:val="Bodytext2"/>
          <w:rFonts w:eastAsia="Tahoma"/>
        </w:rPr>
        <w:t>Общие требования</w:t>
      </w:r>
      <w:bookmarkEnd w:id="21"/>
    </w:p>
    <w:p w14:paraId="7D83FCEA" w14:textId="7F83154C" w:rsidR="00CA5466" w:rsidRDefault="00BB10B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4.1.1 </w:t>
      </w:r>
      <w:r w:rsidR="00BC0377" w:rsidRPr="00BC0377">
        <w:rPr>
          <w:sz w:val="24"/>
        </w:rPr>
        <w:t>Смазки должны соответствовать требованиями настоящего стандарта</w:t>
      </w:r>
      <w:r w:rsidR="00445895">
        <w:rPr>
          <w:sz w:val="24"/>
          <w:lang w:val="kk-KZ"/>
        </w:rPr>
        <w:t xml:space="preserve">, </w:t>
      </w:r>
      <w:r w:rsidR="00445895" w:rsidRPr="00445895">
        <w:rPr>
          <w:sz w:val="24"/>
        </w:rPr>
        <w:t>[1]</w:t>
      </w:r>
      <w:r w:rsidR="00BC0377" w:rsidRPr="00BC0377">
        <w:rPr>
          <w:sz w:val="24"/>
        </w:rPr>
        <w:t xml:space="preserve"> и вырабатываться по </w:t>
      </w:r>
      <w:r w:rsidR="00C911B8" w:rsidRPr="00C911B8">
        <w:rPr>
          <w:sz w:val="24"/>
        </w:rPr>
        <w:t>техническим документам</w:t>
      </w:r>
      <w:r w:rsidR="00BC0377" w:rsidRPr="00BC0377">
        <w:rPr>
          <w:sz w:val="24"/>
        </w:rPr>
        <w:t>, утвержденному</w:t>
      </w:r>
      <w:r w:rsidR="00C911B8">
        <w:rPr>
          <w:sz w:val="24"/>
        </w:rPr>
        <w:t xml:space="preserve"> </w:t>
      </w:r>
      <w:r w:rsidR="00BC0377">
        <w:rPr>
          <w:sz w:val="24"/>
        </w:rPr>
        <w:t>производителем</w:t>
      </w:r>
      <w:r w:rsidR="00BC0377" w:rsidRPr="00BC0377">
        <w:rPr>
          <w:sz w:val="24"/>
        </w:rPr>
        <w:t xml:space="preserve"> в установленном порядке.</w:t>
      </w:r>
    </w:p>
    <w:p w14:paraId="67037EB6" w14:textId="24889C04" w:rsidR="00BB10B6" w:rsidRPr="00BC0377" w:rsidRDefault="00BB10B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4.1.2 </w:t>
      </w:r>
      <w:r w:rsidRPr="00D839CB">
        <w:rPr>
          <w:sz w:val="24"/>
        </w:rPr>
        <w:t>Смазки изготавливаются на основе нефтяного масла, загущенного литиевыми мылами жирных кислот в строгом определённ</w:t>
      </w:r>
      <w:r w:rsidR="00E81B5F">
        <w:rPr>
          <w:sz w:val="24"/>
        </w:rPr>
        <w:t>ом</w:t>
      </w:r>
      <w:r w:rsidRPr="00D839CB">
        <w:rPr>
          <w:sz w:val="24"/>
        </w:rPr>
        <w:t xml:space="preserve"> соотношени</w:t>
      </w:r>
      <w:r w:rsidR="00E81B5F">
        <w:rPr>
          <w:sz w:val="24"/>
        </w:rPr>
        <w:t>и</w:t>
      </w:r>
      <w:r w:rsidRPr="00D839CB">
        <w:rPr>
          <w:sz w:val="24"/>
        </w:rPr>
        <w:t xml:space="preserve"> с добавлением антиокислительной присадки.</w:t>
      </w:r>
    </w:p>
    <w:p w14:paraId="24033801" w14:textId="77777777" w:rsidR="00CA5466" w:rsidRDefault="00CA5466" w:rsidP="00BC0377">
      <w:pPr>
        <w:rPr>
          <w:sz w:val="24"/>
        </w:rPr>
      </w:pPr>
    </w:p>
    <w:p w14:paraId="2A8832BD" w14:textId="0F991B7B" w:rsidR="00CA5466" w:rsidRPr="00CE6968" w:rsidRDefault="00BC0377" w:rsidP="00993DCA">
      <w:pPr>
        <w:pStyle w:val="2"/>
        <w:rPr>
          <w:rStyle w:val="Bodytext2"/>
          <w:rFonts w:eastAsia="Tahoma"/>
        </w:rPr>
      </w:pPr>
      <w:bookmarkStart w:id="22" w:name="_Toc73006612"/>
      <w:r>
        <w:rPr>
          <w:rStyle w:val="Bodytext2"/>
          <w:rFonts w:eastAsia="Tahoma"/>
        </w:rPr>
        <w:t>Характеристики</w:t>
      </w:r>
      <w:bookmarkEnd w:id="22"/>
    </w:p>
    <w:p w14:paraId="460F553A" w14:textId="77777777" w:rsidR="00CE6968" w:rsidRDefault="00CE6968" w:rsidP="00CA5466">
      <w:pPr>
        <w:ind w:firstLine="567"/>
        <w:rPr>
          <w:sz w:val="24"/>
        </w:rPr>
      </w:pPr>
    </w:p>
    <w:p w14:paraId="0F47CBEC" w14:textId="77777777" w:rsidR="00BC0377" w:rsidRPr="00BC0377" w:rsidRDefault="00BC0377" w:rsidP="00BC0377">
      <w:pPr>
        <w:ind w:firstLine="567"/>
        <w:rPr>
          <w:sz w:val="24"/>
        </w:rPr>
      </w:pPr>
      <w:r w:rsidRPr="00BC0377">
        <w:rPr>
          <w:sz w:val="24"/>
        </w:rPr>
        <w:t>4.2.1 По физико-химическим показателям смазки должны соответствовать требованиям и нормам, указанным в таблицах 1 и 2.</w:t>
      </w:r>
    </w:p>
    <w:p w14:paraId="7B14E17A" w14:textId="77777777" w:rsidR="00E36CD5" w:rsidRDefault="00E36CD5" w:rsidP="00C40FB1">
      <w:pPr>
        <w:rPr>
          <w:sz w:val="24"/>
        </w:rPr>
      </w:pPr>
    </w:p>
    <w:p w14:paraId="567218D6" w14:textId="65DAEABE" w:rsidR="004C52E4" w:rsidRDefault="00BC0377" w:rsidP="004C52E4">
      <w:pPr>
        <w:tabs>
          <w:tab w:val="left" w:pos="1980"/>
        </w:tabs>
        <w:jc w:val="center"/>
        <w:rPr>
          <w:b/>
          <w:sz w:val="24"/>
        </w:rPr>
      </w:pPr>
      <w:r w:rsidRPr="00BC0377">
        <w:rPr>
          <w:b/>
          <w:sz w:val="24"/>
        </w:rPr>
        <w:t>Таблица 1 – Нормы</w:t>
      </w:r>
      <w:r w:rsidR="002F6FB0">
        <w:rPr>
          <w:b/>
          <w:sz w:val="24"/>
        </w:rPr>
        <w:t xml:space="preserve"> </w:t>
      </w:r>
      <w:r w:rsidRPr="002F6FB0">
        <w:rPr>
          <w:b/>
          <w:sz w:val="24"/>
        </w:rPr>
        <w:t>смазок</w:t>
      </w:r>
      <w:r w:rsidR="002F6FB0" w:rsidRPr="002F6FB0">
        <w:rPr>
          <w:b/>
          <w:sz w:val="24"/>
        </w:rPr>
        <w:t xml:space="preserve"> </w:t>
      </w:r>
    </w:p>
    <w:p w14:paraId="722FB064" w14:textId="77777777" w:rsidR="004C52E4" w:rsidRDefault="004C52E4" w:rsidP="004C52E4">
      <w:pPr>
        <w:tabs>
          <w:tab w:val="left" w:pos="1980"/>
        </w:tabs>
        <w:rPr>
          <w:b/>
          <w:sz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3118"/>
        <w:gridCol w:w="1382"/>
      </w:tblGrid>
      <w:tr w:rsidR="004C52E4" w:rsidRPr="004C52E4" w14:paraId="7378D326" w14:textId="77777777" w:rsidTr="002E6534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A8EE6B0" w14:textId="77777777" w:rsidR="004C52E4" w:rsidRPr="004C52E4" w:rsidRDefault="004C52E4">
            <w:pPr>
              <w:jc w:val="center"/>
              <w:rPr>
                <w:sz w:val="24"/>
                <w:lang w:val="en-US"/>
              </w:rPr>
            </w:pPr>
            <w:r w:rsidRPr="004C52E4">
              <w:rPr>
                <w:sz w:val="24"/>
              </w:rPr>
              <w:t>Наименование</w:t>
            </w:r>
          </w:p>
          <w:p w14:paraId="4734B93E" w14:textId="77777777" w:rsidR="004C52E4" w:rsidRPr="004C52E4" w:rsidRDefault="004C52E4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показателей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4CB3480E" w14:textId="77777777" w:rsidR="004C52E4" w:rsidRPr="004C52E4" w:rsidRDefault="004C52E4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Норма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hideMark/>
          </w:tcPr>
          <w:p w14:paraId="14E01456" w14:textId="77777777" w:rsidR="004C52E4" w:rsidRPr="004C52E4" w:rsidRDefault="004C52E4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Метод испытаний</w:t>
            </w:r>
          </w:p>
        </w:tc>
      </w:tr>
      <w:tr w:rsidR="004C52E4" w:rsidRPr="004C52E4" w14:paraId="49D3387C" w14:textId="77777777" w:rsidTr="002E6534">
        <w:trPr>
          <w:trHeight w:val="454"/>
        </w:trPr>
        <w:tc>
          <w:tcPr>
            <w:tcW w:w="264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94393" w14:textId="3FE76F38" w:rsidR="004C52E4" w:rsidRPr="004C52E4" w:rsidRDefault="002E6534" w:rsidP="002E6534">
            <w:pPr>
              <w:jc w:val="left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1. </w:t>
            </w:r>
            <w:r w:rsidR="004C52E4" w:rsidRPr="004C52E4">
              <w:rPr>
                <w:sz w:val="24"/>
              </w:rPr>
              <w:t>Внешний вид смазки</w:t>
            </w:r>
          </w:p>
        </w:tc>
        <w:tc>
          <w:tcPr>
            <w:tcW w:w="162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25875" w14:textId="77777777" w:rsidR="004C52E4" w:rsidRPr="004C52E4" w:rsidRDefault="004C52E4">
            <w:pPr>
              <w:jc w:val="center"/>
              <w:rPr>
                <w:sz w:val="24"/>
              </w:rPr>
            </w:pPr>
            <w:proofErr w:type="spellStart"/>
            <w:r w:rsidRPr="004C52E4">
              <w:rPr>
                <w:sz w:val="24"/>
              </w:rPr>
              <w:t>Обнородная</w:t>
            </w:r>
            <w:proofErr w:type="spellEnd"/>
            <w:r w:rsidRPr="004C52E4">
              <w:rPr>
                <w:sz w:val="24"/>
              </w:rPr>
              <w:t xml:space="preserve"> </w:t>
            </w:r>
            <w:proofErr w:type="spellStart"/>
            <w:r w:rsidRPr="004C52E4">
              <w:rPr>
                <w:sz w:val="24"/>
              </w:rPr>
              <w:t>вазелино</w:t>
            </w:r>
            <w:proofErr w:type="spellEnd"/>
            <w:r w:rsidRPr="004C52E4">
              <w:rPr>
                <w:sz w:val="24"/>
              </w:rPr>
              <w:t>-образная мазь от светло-желтого до коричневого цвета, допускается мелкая зернистость</w:t>
            </w:r>
          </w:p>
        </w:tc>
        <w:tc>
          <w:tcPr>
            <w:tcW w:w="72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87CAA" w14:textId="25075107" w:rsidR="004C52E4" w:rsidRPr="00782A8A" w:rsidRDefault="00BB10B6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по 7.2</w:t>
            </w:r>
          </w:p>
        </w:tc>
      </w:tr>
      <w:tr w:rsidR="004C52E4" w:rsidRPr="004C52E4" w14:paraId="0504C2FF" w14:textId="77777777" w:rsidTr="00BB10B6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2AC5C3" w14:textId="06F47052" w:rsidR="004C52E4" w:rsidRPr="004C52E4" w:rsidRDefault="00782A8A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>2.</w:t>
            </w:r>
            <w:r w:rsidR="004C52E4" w:rsidRPr="004C52E4">
              <w:rPr>
                <w:sz w:val="24"/>
              </w:rPr>
              <w:t xml:space="preserve"> Температура каплепадения, </w:t>
            </w:r>
            <w:proofErr w:type="spellStart"/>
            <w:r w:rsidR="004C52E4" w:rsidRPr="004C52E4">
              <w:rPr>
                <w:sz w:val="24"/>
                <w:vertAlign w:val="superscript"/>
              </w:rPr>
              <w:t>о</w:t>
            </w:r>
            <w:r w:rsidR="004C52E4" w:rsidRPr="004C52E4">
              <w:rPr>
                <w:sz w:val="24"/>
              </w:rPr>
              <w:t>С</w:t>
            </w:r>
            <w:proofErr w:type="spellEnd"/>
            <w:r w:rsidR="004C52E4" w:rsidRPr="004C52E4">
              <w:rPr>
                <w:sz w:val="24"/>
              </w:rPr>
              <w:t>, не ниже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EF1A613" w14:textId="77777777" w:rsidR="004C52E4" w:rsidRPr="004C52E4" w:rsidRDefault="004C52E4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175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277D17BF" w14:textId="77777777" w:rsidR="004C52E4" w:rsidRPr="004C52E4" w:rsidRDefault="004C52E4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6793</w:t>
            </w:r>
          </w:p>
        </w:tc>
      </w:tr>
    </w:tbl>
    <w:p w14:paraId="7DBF1444" w14:textId="2F5C59CC" w:rsidR="002F6FB0" w:rsidRPr="002E6534" w:rsidRDefault="00E81B5F" w:rsidP="002E6534">
      <w:pPr>
        <w:tabs>
          <w:tab w:val="left" w:pos="1980"/>
        </w:tabs>
        <w:ind w:firstLine="567"/>
        <w:jc w:val="center"/>
        <w:rPr>
          <w:rStyle w:val="Bodytext2Exact"/>
          <w:i/>
          <w:color w:val="auto"/>
          <w:lang w:val="kk-KZ" w:bidi="ar-SA"/>
        </w:rPr>
      </w:pPr>
      <w:r>
        <w:rPr>
          <w:i/>
          <w:sz w:val="24"/>
          <w:lang w:val="kk-KZ"/>
        </w:rPr>
        <w:lastRenderedPageBreak/>
        <w:t>Окончание</w:t>
      </w:r>
      <w:r w:rsidR="002E6534">
        <w:rPr>
          <w:i/>
          <w:sz w:val="24"/>
          <w:lang w:val="kk-KZ"/>
        </w:rPr>
        <w:t xml:space="preserve"> таблицы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3118"/>
        <w:gridCol w:w="1382"/>
      </w:tblGrid>
      <w:tr w:rsidR="002E6534" w:rsidRPr="004C52E4" w14:paraId="610A7C60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AF91B38" w14:textId="77777777" w:rsidR="002E6534" w:rsidRPr="004C52E4" w:rsidRDefault="002E6534" w:rsidP="005171FE">
            <w:pPr>
              <w:jc w:val="center"/>
              <w:rPr>
                <w:sz w:val="24"/>
                <w:lang w:val="en-US"/>
              </w:rPr>
            </w:pPr>
            <w:r w:rsidRPr="004C52E4">
              <w:rPr>
                <w:sz w:val="24"/>
              </w:rPr>
              <w:t>Наименование</w:t>
            </w:r>
          </w:p>
          <w:p w14:paraId="71962D53" w14:textId="77777777" w:rsidR="002E6534" w:rsidRPr="004C52E4" w:rsidRDefault="002E6534" w:rsidP="005171FE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показателей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2955BE44" w14:textId="77777777" w:rsidR="002E6534" w:rsidRPr="004C52E4" w:rsidRDefault="002E6534" w:rsidP="005171FE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Норма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hideMark/>
          </w:tcPr>
          <w:p w14:paraId="59710CF2" w14:textId="77777777" w:rsidR="002E6534" w:rsidRPr="004C52E4" w:rsidRDefault="002E6534" w:rsidP="005171FE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Метод испытаний</w:t>
            </w:r>
          </w:p>
        </w:tc>
      </w:tr>
      <w:tr w:rsidR="00BB10B6" w:rsidRPr="004C52E4" w14:paraId="7E1A8282" w14:textId="77777777" w:rsidTr="00BB10B6">
        <w:trPr>
          <w:trHeight w:val="454"/>
        </w:trPr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65C40B" w14:textId="30075C57" w:rsidR="00BB10B6" w:rsidRPr="004C52E4" w:rsidRDefault="00BB10B6" w:rsidP="00BB10B6">
            <w:pPr>
              <w:jc w:val="left"/>
              <w:rPr>
                <w:sz w:val="24"/>
              </w:rPr>
            </w:pPr>
            <w:r>
              <w:rPr>
                <w:sz w:val="24"/>
                <w:lang w:val="kk-KZ"/>
              </w:rPr>
              <w:t>3.</w:t>
            </w:r>
            <w:r w:rsidRPr="004C52E4">
              <w:rPr>
                <w:sz w:val="24"/>
              </w:rPr>
              <w:t xml:space="preserve"> Пенетрация при 25 </w:t>
            </w:r>
            <w:r w:rsidR="00E81B5F">
              <w:rPr>
                <w:sz w:val="24"/>
              </w:rPr>
              <w:t>°</w:t>
            </w:r>
            <w:r w:rsidRPr="004C52E4">
              <w:rPr>
                <w:sz w:val="24"/>
              </w:rPr>
              <w:t>С, мм</w:t>
            </w:r>
            <w:r w:rsidRPr="004C52E4">
              <w:rPr>
                <w:sz w:val="24"/>
                <w:vertAlign w:val="superscript"/>
              </w:rPr>
              <w:t>-1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BFC0" w14:textId="2C7E69DF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190-250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AEF5DA" w14:textId="08B06D14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5346</w:t>
            </w:r>
          </w:p>
        </w:tc>
      </w:tr>
      <w:tr w:rsidR="00BB10B6" w:rsidRPr="004C52E4" w14:paraId="3F4FBDEB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51C680" w14:textId="341518F8" w:rsidR="00BB10B6" w:rsidRDefault="00BB10B6" w:rsidP="00BB10B6">
            <w:pPr>
              <w:jc w:val="left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4. </w:t>
            </w:r>
            <w:r w:rsidRPr="004C52E4">
              <w:rPr>
                <w:sz w:val="24"/>
              </w:rPr>
              <w:t xml:space="preserve">Массовая доля свободной щелочи в пересчете на </w:t>
            </w:r>
            <w:r w:rsidRPr="004C52E4">
              <w:rPr>
                <w:sz w:val="24"/>
                <w:lang w:val="en-US"/>
              </w:rPr>
              <w:t>NaOH</w:t>
            </w:r>
            <w:r w:rsidRPr="004C52E4">
              <w:rPr>
                <w:sz w:val="24"/>
              </w:rPr>
              <w:t>, %, не более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D85F" w14:textId="286BC1EE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0,25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D16D02" w14:textId="48FB8726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6707</w:t>
            </w:r>
          </w:p>
        </w:tc>
      </w:tr>
      <w:tr w:rsidR="00BB10B6" w:rsidRPr="004C52E4" w14:paraId="14483A99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DBF05" w14:textId="77777777" w:rsidR="00BB10B6" w:rsidRPr="004C52E4" w:rsidRDefault="00BB10B6" w:rsidP="00BB10B6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5. </w:t>
            </w:r>
            <w:r w:rsidRPr="004C52E4">
              <w:rPr>
                <w:sz w:val="24"/>
              </w:rPr>
              <w:t>Массовая доля механических примесей, %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5FE27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отсутствие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4081E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6479</w:t>
            </w:r>
          </w:p>
        </w:tc>
      </w:tr>
      <w:tr w:rsidR="00BB10B6" w:rsidRPr="004C52E4" w14:paraId="4FF837BE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CAEF0" w14:textId="77777777" w:rsidR="00BB10B6" w:rsidRPr="004C52E4" w:rsidRDefault="00BB10B6" w:rsidP="00BB10B6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6. </w:t>
            </w:r>
            <w:r w:rsidRPr="004C52E4">
              <w:rPr>
                <w:sz w:val="24"/>
              </w:rPr>
              <w:t>Содержания воды, %, не более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FFF3C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следы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F76AA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2477</w:t>
            </w:r>
          </w:p>
        </w:tc>
      </w:tr>
      <w:tr w:rsidR="00BB10B6" w:rsidRPr="004C52E4" w14:paraId="3D0E635E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F41A7" w14:textId="541BE446" w:rsidR="00BB10B6" w:rsidRPr="004C52E4" w:rsidRDefault="00BB10B6" w:rsidP="00BB10B6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7. </w:t>
            </w:r>
            <w:r w:rsidRPr="004C52E4">
              <w:rPr>
                <w:sz w:val="24"/>
              </w:rPr>
              <w:t>Коррозионное воздействие на металлы</w:t>
            </w:r>
            <w:r>
              <w:rPr>
                <w:sz w:val="24"/>
              </w:rPr>
              <w:t xml:space="preserve"> *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65E0A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выдерживает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26C37" w14:textId="77777777" w:rsidR="00BB10B6" w:rsidRPr="004C52E4" w:rsidRDefault="00BB10B6" w:rsidP="00BB10B6">
            <w:pPr>
              <w:ind w:left="-109" w:right="-137"/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9.080</w:t>
            </w:r>
          </w:p>
        </w:tc>
      </w:tr>
      <w:tr w:rsidR="00BB10B6" w:rsidRPr="004C52E4" w14:paraId="7107D42E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6E629" w14:textId="77777777" w:rsidR="00BB10B6" w:rsidRPr="004C52E4" w:rsidRDefault="00BB10B6" w:rsidP="00BB10B6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8. </w:t>
            </w:r>
            <w:r w:rsidRPr="004C52E4">
              <w:rPr>
                <w:sz w:val="24"/>
              </w:rPr>
              <w:t>Коллоидная стабильность, %, не более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8AB01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15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525CC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7142</w:t>
            </w:r>
          </w:p>
        </w:tc>
      </w:tr>
      <w:tr w:rsidR="00BB10B6" w:rsidRPr="004C52E4" w14:paraId="584971CD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3D714" w14:textId="0FF3E7BE" w:rsidR="00BB10B6" w:rsidRPr="004C52E4" w:rsidRDefault="00BB10B6" w:rsidP="00BB10B6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9. </w:t>
            </w:r>
            <w:r w:rsidRPr="004C52E4">
              <w:rPr>
                <w:sz w:val="24"/>
              </w:rPr>
              <w:t xml:space="preserve">Предел прочности при 50 </w:t>
            </w:r>
            <w:r w:rsidR="00E81B5F">
              <w:rPr>
                <w:sz w:val="24"/>
              </w:rPr>
              <w:t>°</w:t>
            </w:r>
            <w:r w:rsidRPr="004C52E4">
              <w:rPr>
                <w:sz w:val="24"/>
              </w:rPr>
              <w:t>С, Па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F0989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350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D9C7F" w14:textId="77777777" w:rsidR="00BB10B6" w:rsidRPr="004C52E4" w:rsidRDefault="00BB10B6" w:rsidP="00BB10B6">
            <w:pPr>
              <w:ind w:left="-109" w:right="-137"/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7143</w:t>
            </w:r>
            <w:r>
              <w:rPr>
                <w:sz w:val="24"/>
                <w:lang w:val="kk-KZ"/>
              </w:rPr>
              <w:t>,</w:t>
            </w:r>
            <w:r w:rsidRPr="004C52E4">
              <w:rPr>
                <w:sz w:val="24"/>
              </w:rPr>
              <w:t xml:space="preserve"> метод Б</w:t>
            </w:r>
          </w:p>
        </w:tc>
      </w:tr>
      <w:tr w:rsidR="00BB10B6" w:rsidRPr="004C52E4" w14:paraId="3C847B0F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FB21F" w14:textId="06214141" w:rsidR="00BB10B6" w:rsidRPr="004C52E4" w:rsidRDefault="00BB10B6" w:rsidP="00BB10B6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>10.</w:t>
            </w:r>
            <w:r w:rsidRPr="004C52E4">
              <w:rPr>
                <w:sz w:val="24"/>
              </w:rPr>
              <w:t xml:space="preserve"> Вязкость при минус 30</w:t>
            </w:r>
            <w:r w:rsidRPr="004C52E4">
              <w:rPr>
                <w:sz w:val="24"/>
                <w:vertAlign w:val="superscript"/>
              </w:rPr>
              <w:t xml:space="preserve"> </w:t>
            </w:r>
            <w:r w:rsidR="00E81B5F" w:rsidRPr="00E81B5F">
              <w:rPr>
                <w:sz w:val="24"/>
              </w:rPr>
              <w:t>°</w:t>
            </w:r>
            <w:r w:rsidRPr="004C52E4">
              <w:rPr>
                <w:sz w:val="24"/>
              </w:rPr>
              <w:t>С и среднем градиенте скорости деформации 10 с</w:t>
            </w:r>
            <w:r w:rsidRPr="004C52E4">
              <w:rPr>
                <w:sz w:val="24"/>
                <w:vertAlign w:val="superscript"/>
              </w:rPr>
              <w:t>-1</w:t>
            </w:r>
            <w:r w:rsidRPr="004C52E4">
              <w:rPr>
                <w:sz w:val="24"/>
              </w:rPr>
              <w:t>, Па*с, не более</w:t>
            </w:r>
            <w:r>
              <w:rPr>
                <w:sz w:val="24"/>
              </w:rPr>
              <w:t xml:space="preserve"> *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11146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2000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0853E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7163</w:t>
            </w:r>
          </w:p>
        </w:tc>
      </w:tr>
      <w:tr w:rsidR="00BB10B6" w:rsidRPr="004C52E4" w14:paraId="60DCCADE" w14:textId="77777777" w:rsidTr="005171FE">
        <w:trPr>
          <w:trHeight w:val="454"/>
        </w:trPr>
        <w:tc>
          <w:tcPr>
            <w:tcW w:w="2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1B8B4" w14:textId="14B0632A" w:rsidR="00BB10B6" w:rsidRPr="004C52E4" w:rsidRDefault="00BB10B6" w:rsidP="00BB10B6">
            <w:pPr>
              <w:rPr>
                <w:sz w:val="24"/>
              </w:rPr>
            </w:pPr>
            <w:r w:rsidRPr="004C52E4">
              <w:rPr>
                <w:sz w:val="24"/>
              </w:rPr>
              <w:t>1</w:t>
            </w:r>
            <w:r>
              <w:rPr>
                <w:sz w:val="24"/>
                <w:lang w:val="kk-KZ"/>
              </w:rPr>
              <w:t>1.</w:t>
            </w:r>
            <w:r w:rsidRPr="004C52E4">
              <w:rPr>
                <w:sz w:val="24"/>
              </w:rPr>
              <w:t xml:space="preserve"> Испаряемость при 100 </w:t>
            </w:r>
            <w:r w:rsidR="00E81B5F">
              <w:rPr>
                <w:sz w:val="24"/>
              </w:rPr>
              <w:t>°</w:t>
            </w:r>
            <w:r w:rsidRPr="004C52E4">
              <w:rPr>
                <w:sz w:val="24"/>
              </w:rPr>
              <w:t>С, %, не более</w:t>
            </w:r>
            <w:r>
              <w:rPr>
                <w:sz w:val="24"/>
              </w:rPr>
              <w:t xml:space="preserve"> *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7AB74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2,5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967B9" w14:textId="77777777" w:rsidR="00BB10B6" w:rsidRPr="004C52E4" w:rsidRDefault="00BB10B6" w:rsidP="00BB10B6">
            <w:pPr>
              <w:jc w:val="center"/>
              <w:rPr>
                <w:sz w:val="24"/>
              </w:rPr>
            </w:pPr>
            <w:r w:rsidRPr="004C52E4">
              <w:rPr>
                <w:sz w:val="24"/>
              </w:rPr>
              <w:t>ГОСТ 9566</w:t>
            </w:r>
          </w:p>
        </w:tc>
      </w:tr>
      <w:tr w:rsidR="00BB10B6" w:rsidRPr="004C52E4" w14:paraId="366C6D80" w14:textId="77777777" w:rsidTr="00BB10B6">
        <w:trPr>
          <w:trHeight w:val="45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C6A9F" w14:textId="745E869B" w:rsidR="00BB10B6" w:rsidRPr="00BB10B6" w:rsidRDefault="00BB10B6" w:rsidP="00BB10B6">
            <w:pPr>
              <w:rPr>
                <w:sz w:val="20"/>
                <w:szCs w:val="20"/>
              </w:rPr>
            </w:pPr>
            <w:r w:rsidRPr="00BB10B6">
              <w:rPr>
                <w:sz w:val="20"/>
                <w:szCs w:val="20"/>
              </w:rPr>
              <w:t>_____________</w:t>
            </w:r>
          </w:p>
          <w:p w14:paraId="79DC91D1" w14:textId="54200053" w:rsidR="00BB10B6" w:rsidRDefault="00BB10B6" w:rsidP="00BB10B6">
            <w:pPr>
              <w:ind w:firstLine="567"/>
              <w:rPr>
                <w:sz w:val="20"/>
                <w:szCs w:val="20"/>
              </w:rPr>
            </w:pPr>
            <w:r w:rsidRPr="00BB10B6">
              <w:rPr>
                <w:sz w:val="20"/>
                <w:szCs w:val="20"/>
              </w:rPr>
              <w:t>*</w:t>
            </w:r>
            <w:r w:rsidRPr="00BB10B6">
              <w:rPr>
                <w:sz w:val="20"/>
                <w:szCs w:val="20"/>
                <w:lang w:val="kk-KZ"/>
              </w:rPr>
              <w:t xml:space="preserve"> </w:t>
            </w:r>
            <w:r w:rsidRPr="00BB10B6">
              <w:rPr>
                <w:sz w:val="20"/>
                <w:szCs w:val="20"/>
              </w:rPr>
              <w:t>Показатели определяются при периодических испытаниях, но не реже 1 раза в квартал.</w:t>
            </w:r>
          </w:p>
          <w:p w14:paraId="22AF340C" w14:textId="695EEDFA" w:rsidR="00BB10B6" w:rsidRPr="004C52E4" w:rsidRDefault="00BB10B6" w:rsidP="00BB10B6">
            <w:pPr>
              <w:jc w:val="center"/>
              <w:rPr>
                <w:sz w:val="24"/>
              </w:rPr>
            </w:pPr>
          </w:p>
        </w:tc>
      </w:tr>
    </w:tbl>
    <w:p w14:paraId="50824B2F" w14:textId="77777777" w:rsidR="002E6534" w:rsidRPr="0030709C" w:rsidRDefault="002E6534" w:rsidP="00CA5466">
      <w:pPr>
        <w:ind w:firstLine="567"/>
        <w:rPr>
          <w:rStyle w:val="Bodytext2Exact"/>
          <w:rFonts w:eastAsia="Tahoma"/>
          <w:lang w:val="ru-KZ"/>
        </w:rPr>
      </w:pPr>
    </w:p>
    <w:p w14:paraId="0F936B5D" w14:textId="47036A6D" w:rsidR="00E66059" w:rsidRPr="00E66059" w:rsidRDefault="00E66059" w:rsidP="00993DCA">
      <w:pPr>
        <w:pStyle w:val="2"/>
        <w:rPr>
          <w:rStyle w:val="Bodytext2"/>
          <w:rFonts w:eastAsia="Tahoma"/>
        </w:rPr>
      </w:pPr>
      <w:bookmarkStart w:id="23" w:name="_Toc73006613"/>
      <w:r w:rsidRPr="00E66059">
        <w:rPr>
          <w:rStyle w:val="Bodytext2"/>
          <w:rFonts w:eastAsia="Tahoma"/>
        </w:rPr>
        <w:t>Требования к сырью и материалам</w:t>
      </w:r>
      <w:bookmarkEnd w:id="23"/>
    </w:p>
    <w:p w14:paraId="258A924C" w14:textId="77777777" w:rsidR="00E66059" w:rsidRDefault="00E66059" w:rsidP="00E66059">
      <w:pPr>
        <w:ind w:firstLine="567"/>
        <w:rPr>
          <w:b/>
        </w:rPr>
      </w:pPr>
    </w:p>
    <w:p w14:paraId="501B3A56" w14:textId="77777777" w:rsidR="00E66059" w:rsidRPr="00E66059" w:rsidRDefault="00E66059" w:rsidP="00E66059">
      <w:pPr>
        <w:tabs>
          <w:tab w:val="left" w:pos="567"/>
        </w:tabs>
        <w:ind w:firstLine="567"/>
        <w:rPr>
          <w:b/>
          <w:sz w:val="24"/>
        </w:rPr>
      </w:pPr>
      <w:r w:rsidRPr="00E66059">
        <w:rPr>
          <w:sz w:val="24"/>
        </w:rPr>
        <w:t>4.3.1 Применяемые для производства смазок сырье и материалы отечественного и импортного производства должны соответствовать требованиям стандартов и других нормативных документов, а также договорам-контрактам на поставку сырья и материалов.</w:t>
      </w:r>
    </w:p>
    <w:p w14:paraId="3F99CF15" w14:textId="77777777" w:rsidR="00E66059" w:rsidRPr="00E66059" w:rsidRDefault="00E66059" w:rsidP="00E66059">
      <w:pPr>
        <w:ind w:firstLine="567"/>
        <w:rPr>
          <w:sz w:val="24"/>
          <w:lang w:val="kk-KZ"/>
        </w:rPr>
      </w:pPr>
      <w:r w:rsidRPr="00E66059">
        <w:rPr>
          <w:sz w:val="24"/>
        </w:rPr>
        <w:t>4.3.2 Для производства смазок применяют следующее сырье и материалы:</w:t>
      </w:r>
    </w:p>
    <w:p w14:paraId="0AAA2A4E" w14:textId="54FA9620" w:rsidR="00E66059" w:rsidRPr="00E66059" w:rsidRDefault="00E66059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нефтяные масла;</w:t>
      </w:r>
    </w:p>
    <w:p w14:paraId="3D25A55D" w14:textId="6F58113C" w:rsidR="00E66059" w:rsidRPr="00E66059" w:rsidRDefault="00E66059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 xml:space="preserve">загустители; </w:t>
      </w:r>
    </w:p>
    <w:p w14:paraId="1A6FA5EF" w14:textId="2817FCC5" w:rsidR="0030709C" w:rsidRPr="006246C8" w:rsidRDefault="00E66059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ahoma" w:hAnsi="Times New Roman"/>
          <w:color w:val="000000"/>
          <w:sz w:val="24"/>
          <w:szCs w:val="24"/>
          <w:lang w:bidi="ru-RU"/>
        </w:rPr>
      </w:pPr>
      <w:r w:rsidRPr="00E66059">
        <w:rPr>
          <w:rFonts w:ascii="Times New Roman" w:hAnsi="Times New Roman"/>
          <w:sz w:val="24"/>
        </w:rPr>
        <w:t>добавки (присадки).</w:t>
      </w:r>
    </w:p>
    <w:p w14:paraId="3B48D095" w14:textId="7376B4C0" w:rsidR="006246C8" w:rsidRDefault="006246C8" w:rsidP="006246C8">
      <w:pPr>
        <w:pStyle w:val="af"/>
        <w:tabs>
          <w:tab w:val="left" w:pos="851"/>
        </w:tabs>
        <w:spacing w:after="0" w:line="240" w:lineRule="auto"/>
        <w:ind w:left="567"/>
        <w:rPr>
          <w:rStyle w:val="Bodytext2Exact"/>
          <w:rFonts w:eastAsia="Tahoma"/>
        </w:rPr>
      </w:pPr>
    </w:p>
    <w:p w14:paraId="2C0114AD" w14:textId="176CEABE" w:rsidR="006246C8" w:rsidRPr="006246C8" w:rsidRDefault="006246C8" w:rsidP="00993DCA">
      <w:pPr>
        <w:pStyle w:val="2"/>
        <w:rPr>
          <w:rStyle w:val="Bodytext2"/>
          <w:rFonts w:eastAsia="Tahoma"/>
          <w:lang w:val="kk-KZ"/>
        </w:rPr>
      </w:pPr>
      <w:bookmarkStart w:id="24" w:name="_Toc73006614"/>
      <w:r w:rsidRPr="006246C8">
        <w:rPr>
          <w:rStyle w:val="Bodytext2"/>
          <w:rFonts w:eastAsia="Tahoma"/>
        </w:rPr>
        <w:t>Требования к упаковке</w:t>
      </w:r>
      <w:bookmarkEnd w:id="24"/>
      <w:r>
        <w:rPr>
          <w:rStyle w:val="Bodytext2"/>
          <w:rFonts w:eastAsia="Tahoma"/>
          <w:lang w:val="kk-KZ"/>
        </w:rPr>
        <w:t xml:space="preserve"> </w:t>
      </w:r>
    </w:p>
    <w:p w14:paraId="7A2E4C9B" w14:textId="487631B9" w:rsidR="0030709C" w:rsidRDefault="0030709C" w:rsidP="00CA5466">
      <w:pPr>
        <w:ind w:firstLine="567"/>
        <w:rPr>
          <w:rStyle w:val="Bodytext2Exact"/>
          <w:rFonts w:eastAsia="Tahoma"/>
        </w:rPr>
      </w:pPr>
    </w:p>
    <w:p w14:paraId="39BEDFE0" w14:textId="32E915CF" w:rsidR="006246C8" w:rsidRP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4.4</w:t>
      </w:r>
      <w:r w:rsidRPr="006246C8">
        <w:rPr>
          <w:sz w:val="24"/>
        </w:rPr>
        <w:t xml:space="preserve">.1 </w:t>
      </w:r>
      <w:r w:rsidR="00374917">
        <w:rPr>
          <w:sz w:val="24"/>
        </w:rPr>
        <w:t xml:space="preserve">Упаковка </w:t>
      </w:r>
      <w:r w:rsidR="00374917">
        <w:rPr>
          <w:sz w:val="24"/>
          <w:lang w:val="kk-KZ"/>
        </w:rPr>
        <w:t>смазок</w:t>
      </w:r>
      <w:r w:rsidR="00374917">
        <w:rPr>
          <w:sz w:val="24"/>
        </w:rPr>
        <w:t xml:space="preserve"> должна соответствовать требованиям</w:t>
      </w:r>
      <w:r w:rsidR="00374917">
        <w:rPr>
          <w:sz w:val="24"/>
          <w:lang w:val="kk-KZ"/>
        </w:rPr>
        <w:t xml:space="preserve"> </w:t>
      </w:r>
      <w:bookmarkStart w:id="25" w:name="_Hlk57887736"/>
      <w:r w:rsidR="00374917" w:rsidRPr="00D675AA">
        <w:rPr>
          <w:sz w:val="24"/>
        </w:rPr>
        <w:t>[</w:t>
      </w:r>
      <w:r w:rsidR="00374917">
        <w:rPr>
          <w:sz w:val="24"/>
          <w:lang w:val="kk-KZ"/>
        </w:rPr>
        <w:t>2</w:t>
      </w:r>
      <w:r w:rsidR="00374917" w:rsidRPr="00D675AA">
        <w:rPr>
          <w:sz w:val="24"/>
        </w:rPr>
        <w:t>]</w:t>
      </w:r>
      <w:bookmarkEnd w:id="25"/>
      <w:r w:rsidR="00374917">
        <w:rPr>
          <w:sz w:val="24"/>
          <w:lang w:val="kk-KZ"/>
        </w:rPr>
        <w:t xml:space="preserve"> и</w:t>
      </w:r>
      <w:r w:rsidR="00374917" w:rsidRPr="006246C8">
        <w:rPr>
          <w:sz w:val="24"/>
        </w:rPr>
        <w:t xml:space="preserve"> ГОСТ 1510 со следующими дополнениями.</w:t>
      </w:r>
      <w:r w:rsidRPr="006246C8">
        <w:rPr>
          <w:sz w:val="24"/>
        </w:rPr>
        <w:t>.</w:t>
      </w:r>
    </w:p>
    <w:p w14:paraId="00BE8C62" w14:textId="238B0470" w:rsidR="006246C8" w:rsidRP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4.4</w:t>
      </w:r>
      <w:r w:rsidRPr="006246C8">
        <w:rPr>
          <w:sz w:val="24"/>
        </w:rPr>
        <w:t>.2 В качестве транспортной тары используются ящики из гофрированного картона</w:t>
      </w:r>
      <w:r>
        <w:rPr>
          <w:sz w:val="24"/>
          <w:lang w:val="kk-KZ"/>
        </w:rPr>
        <w:t xml:space="preserve"> </w:t>
      </w:r>
      <w:r w:rsidRPr="006246C8">
        <w:rPr>
          <w:sz w:val="24"/>
        </w:rPr>
        <w:t>изготовленные по действующей нормативной документации.</w:t>
      </w:r>
    </w:p>
    <w:p w14:paraId="795E509C" w14:textId="6BCBB997" w:rsid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4.4</w:t>
      </w:r>
      <w:r w:rsidRPr="006246C8">
        <w:rPr>
          <w:sz w:val="24"/>
        </w:rPr>
        <w:t>.3 Отклонения от массы нетто в потребительской упаковке от номинального</w:t>
      </w:r>
      <w:r>
        <w:rPr>
          <w:sz w:val="24"/>
          <w:lang w:val="kk-KZ"/>
        </w:rPr>
        <w:t xml:space="preserve"> </w:t>
      </w:r>
      <w:r w:rsidRPr="006246C8">
        <w:rPr>
          <w:sz w:val="24"/>
        </w:rPr>
        <w:t>количества не должны превышать норм, установленных ГОСТ 8.579.</w:t>
      </w:r>
    </w:p>
    <w:p w14:paraId="019BCFD8" w14:textId="518139DB" w:rsidR="006246C8" w:rsidRDefault="006246C8" w:rsidP="006246C8">
      <w:pPr>
        <w:tabs>
          <w:tab w:val="left" w:pos="567"/>
        </w:tabs>
        <w:ind w:firstLine="567"/>
      </w:pPr>
    </w:p>
    <w:p w14:paraId="65955CBA" w14:textId="73D2EAA0" w:rsidR="006246C8" w:rsidRPr="006246C8" w:rsidRDefault="006246C8" w:rsidP="00993DCA">
      <w:pPr>
        <w:pStyle w:val="2"/>
        <w:rPr>
          <w:rFonts w:eastAsia="Times New Roman"/>
        </w:rPr>
      </w:pPr>
      <w:bookmarkStart w:id="26" w:name="_Toc73006615"/>
      <w:r w:rsidRPr="006246C8">
        <w:rPr>
          <w:rStyle w:val="Bodytext2"/>
          <w:rFonts w:eastAsia="Tahoma"/>
        </w:rPr>
        <w:t>Требования к маркировке</w:t>
      </w:r>
      <w:bookmarkEnd w:id="26"/>
    </w:p>
    <w:p w14:paraId="76219CD1" w14:textId="7D7FE9BE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4256F3CD" w14:textId="7EBC4C32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4.5.1</w:t>
      </w:r>
      <w:r w:rsidRPr="006246C8">
        <w:rPr>
          <w:sz w:val="24"/>
        </w:rPr>
        <w:t xml:space="preserve"> На каждую единицу потребительской тары должна быть нанесена маркировка в</w:t>
      </w:r>
      <w:r>
        <w:rPr>
          <w:sz w:val="24"/>
        </w:rPr>
        <w:t xml:space="preserve"> </w:t>
      </w:r>
      <w:r w:rsidRPr="006246C8">
        <w:rPr>
          <w:sz w:val="24"/>
        </w:rPr>
        <w:t>соответствии с требованиями [</w:t>
      </w:r>
      <w:r w:rsidR="00374917">
        <w:rPr>
          <w:sz w:val="24"/>
          <w:lang w:val="kk-KZ"/>
        </w:rPr>
        <w:t>3</w:t>
      </w:r>
      <w:r w:rsidRPr="006246C8">
        <w:rPr>
          <w:sz w:val="24"/>
        </w:rPr>
        <w:t>] на государственном и русском языках (при</w:t>
      </w:r>
      <w:r>
        <w:rPr>
          <w:sz w:val="24"/>
        </w:rPr>
        <w:t xml:space="preserve"> </w:t>
      </w:r>
      <w:r w:rsidRPr="006246C8">
        <w:rPr>
          <w:sz w:val="24"/>
        </w:rPr>
        <w:t>необходимости на других языках) содержащая следующие данные:</w:t>
      </w:r>
    </w:p>
    <w:p w14:paraId="1CD3EA06" w14:textId="18435EE0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наименование (обозначение) смазки;</w:t>
      </w:r>
    </w:p>
    <w:p w14:paraId="08C5A6E6" w14:textId="477E1AEA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lastRenderedPageBreak/>
        <w:t>наименование и местонахождение предприятия-изготовителя;</w:t>
      </w:r>
    </w:p>
    <w:p w14:paraId="21A07A4E" w14:textId="05BBC4A9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товарный знак предприятия–изготовителя (при наличии);</w:t>
      </w:r>
    </w:p>
    <w:p w14:paraId="36872C34" w14:textId="37EEA0D1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масса, кг;</w:t>
      </w:r>
    </w:p>
    <w:p w14:paraId="7AB7A393" w14:textId="7DAEFFE8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дата упаковки;</w:t>
      </w:r>
    </w:p>
    <w:p w14:paraId="720B32B0" w14:textId="3600FD5C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условия хранения;</w:t>
      </w:r>
    </w:p>
    <w:p w14:paraId="32A4868B" w14:textId="4DA80AF3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надпись «ОГНЕОПАСНО»;</w:t>
      </w:r>
    </w:p>
    <w:p w14:paraId="6CCA5F08" w14:textId="4B2CF563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меры предосторожности (при необходимости);</w:t>
      </w:r>
    </w:p>
    <w:p w14:paraId="2AAC9C43" w14:textId="14756896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краткое описание назначения и применения смазки;</w:t>
      </w:r>
    </w:p>
    <w:p w14:paraId="3AF36E9D" w14:textId="06479524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штриховой код (при наличии);</w:t>
      </w:r>
    </w:p>
    <w:p w14:paraId="27E74053" w14:textId="107A2548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гарантийный срок хранения;</w:t>
      </w:r>
    </w:p>
    <w:p w14:paraId="6D9B67F9" w14:textId="28149E49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обозначение настоящего стандарта.</w:t>
      </w:r>
    </w:p>
    <w:p w14:paraId="49092194" w14:textId="09B7DC6E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4.5</w:t>
      </w:r>
      <w:r w:rsidRPr="006246C8">
        <w:rPr>
          <w:sz w:val="24"/>
        </w:rPr>
        <w:t>.2 Транспортная маркировка по ГОСТ 14192 с нанесением манипуляционных</w:t>
      </w:r>
      <w:r w:rsidR="005D4985">
        <w:rPr>
          <w:sz w:val="24"/>
        </w:rPr>
        <w:t xml:space="preserve"> </w:t>
      </w:r>
      <w:r w:rsidRPr="006246C8">
        <w:rPr>
          <w:sz w:val="24"/>
        </w:rPr>
        <w:t>знаков «Беречь от влаги», «ОГНЕОПАСНО», «Верх», «Открывать здесь»,</w:t>
      </w:r>
      <w:r w:rsidR="005D4985">
        <w:rPr>
          <w:sz w:val="24"/>
        </w:rPr>
        <w:t xml:space="preserve"> </w:t>
      </w:r>
      <w:r w:rsidRPr="006246C8">
        <w:rPr>
          <w:sz w:val="24"/>
        </w:rPr>
        <w:t>«</w:t>
      </w:r>
      <w:proofErr w:type="spellStart"/>
      <w:r w:rsidRPr="006246C8">
        <w:rPr>
          <w:sz w:val="24"/>
        </w:rPr>
        <w:t>Штабелирование</w:t>
      </w:r>
      <w:proofErr w:type="spellEnd"/>
      <w:r w:rsidRPr="006246C8">
        <w:rPr>
          <w:sz w:val="24"/>
        </w:rPr>
        <w:t xml:space="preserve"> ограничено» и информации характеризующую продукцию.</w:t>
      </w:r>
    </w:p>
    <w:p w14:paraId="6140FF85" w14:textId="4DB87B01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4.5</w:t>
      </w:r>
      <w:r w:rsidRPr="006246C8">
        <w:rPr>
          <w:sz w:val="24"/>
        </w:rPr>
        <w:t>.3 Маркировка должна быть нанесена любым способом, при условии четкости и</w:t>
      </w:r>
      <w:r w:rsidR="005D4985">
        <w:rPr>
          <w:sz w:val="24"/>
        </w:rPr>
        <w:t xml:space="preserve"> </w:t>
      </w:r>
      <w:r w:rsidRPr="006246C8">
        <w:rPr>
          <w:sz w:val="24"/>
        </w:rPr>
        <w:t>легко читаемости надписей.</w:t>
      </w:r>
    </w:p>
    <w:p w14:paraId="2F371456" w14:textId="4B6C51F8" w:rsidR="006246C8" w:rsidRPr="006246C8" w:rsidRDefault="006246C8" w:rsidP="006246C8">
      <w:pPr>
        <w:ind w:firstLine="567"/>
      </w:pPr>
      <w:r>
        <w:rPr>
          <w:sz w:val="24"/>
        </w:rPr>
        <w:t>4.5</w:t>
      </w:r>
      <w:r w:rsidRPr="006246C8">
        <w:rPr>
          <w:sz w:val="24"/>
        </w:rPr>
        <w:t>.4 Маркировка должна выполняться на государственном и русском языках. Также</w:t>
      </w:r>
      <w:r w:rsidR="005D4985">
        <w:rPr>
          <w:sz w:val="24"/>
        </w:rPr>
        <w:t xml:space="preserve"> </w:t>
      </w:r>
      <w:r w:rsidRPr="006246C8">
        <w:rPr>
          <w:sz w:val="24"/>
        </w:rPr>
        <w:t>может быть полностью или частично продублирована на других языках. При вывозе</w:t>
      </w:r>
      <w:r w:rsidR="005D4985">
        <w:rPr>
          <w:sz w:val="24"/>
        </w:rPr>
        <w:t xml:space="preserve"> </w:t>
      </w:r>
      <w:r w:rsidRPr="006246C8">
        <w:rPr>
          <w:sz w:val="24"/>
        </w:rPr>
        <w:t>продукции за пределы Республики Казахстан должна быть выполнена надпись «Сделано в</w:t>
      </w:r>
      <w:r w:rsidR="005D4985">
        <w:rPr>
          <w:sz w:val="24"/>
        </w:rPr>
        <w:t xml:space="preserve"> </w:t>
      </w:r>
      <w:r w:rsidRPr="006246C8">
        <w:rPr>
          <w:sz w:val="24"/>
        </w:rPr>
        <w:t>Республике Казахстан» или «Сделано в Казахстане».</w:t>
      </w:r>
    </w:p>
    <w:p w14:paraId="437854B9" w14:textId="59527F5F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08BE66BB" w14:textId="1E742EC0"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7" w:name="_Toc413763965"/>
      <w:bookmarkStart w:id="28" w:name="_Toc73006616"/>
      <w:r w:rsidRPr="00890D1B">
        <w:rPr>
          <w:sz w:val="24"/>
        </w:rPr>
        <w:t xml:space="preserve">Требования безопасности </w:t>
      </w:r>
      <w:bookmarkEnd w:id="27"/>
      <w:r w:rsidR="00E66059">
        <w:rPr>
          <w:sz w:val="24"/>
        </w:rPr>
        <w:t>и охраны окружающей среды</w:t>
      </w:r>
      <w:bookmarkEnd w:id="28"/>
    </w:p>
    <w:p w14:paraId="0B77B940" w14:textId="77777777" w:rsidR="00740B2E" w:rsidRPr="00890D1B" w:rsidRDefault="00740B2E" w:rsidP="00351E27">
      <w:pPr>
        <w:ind w:firstLine="567"/>
        <w:rPr>
          <w:sz w:val="24"/>
        </w:rPr>
      </w:pPr>
      <w:bookmarkStart w:id="29" w:name="_Toc512421693"/>
    </w:p>
    <w:p w14:paraId="44F7FC6B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5.1 Смазки относятся к малоопасным веществам и по степени воздействия на организм человека в соответствии с ГОСТ 12.1.007 относятся к 4 классу опасности.</w:t>
      </w:r>
    </w:p>
    <w:p w14:paraId="789B5CF3" w14:textId="77777777" w:rsidR="00E66059" w:rsidRPr="00E66059" w:rsidRDefault="00E66059" w:rsidP="00E66059">
      <w:pPr>
        <w:pStyle w:val="32"/>
        <w:spacing w:after="0"/>
        <w:ind w:firstLine="567"/>
        <w:jc w:val="both"/>
        <w:rPr>
          <w:sz w:val="24"/>
          <w:szCs w:val="24"/>
        </w:rPr>
      </w:pPr>
      <w:r w:rsidRPr="00E66059">
        <w:rPr>
          <w:sz w:val="24"/>
          <w:szCs w:val="24"/>
        </w:rPr>
        <w:t>5.2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Смазки не обладают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способностью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к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кумуляции, проникновению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через неповрежденные кожные покровы.</w:t>
      </w:r>
    </w:p>
    <w:p w14:paraId="7B49CC70" w14:textId="77777777" w:rsidR="00E66059" w:rsidRPr="00E66059" w:rsidRDefault="00E66059" w:rsidP="00E66059">
      <w:pPr>
        <w:pStyle w:val="32"/>
        <w:spacing w:after="0"/>
        <w:ind w:firstLine="567"/>
        <w:jc w:val="both"/>
        <w:rPr>
          <w:sz w:val="24"/>
          <w:szCs w:val="24"/>
        </w:rPr>
      </w:pPr>
      <w:r w:rsidRPr="00E66059">
        <w:rPr>
          <w:sz w:val="24"/>
          <w:szCs w:val="24"/>
        </w:rPr>
        <w:t xml:space="preserve">Контакт со смазками не  ведет  к  поражению  центральной нервной системы, сердечно-сосудистой системы, кроветворных органов и нарушению обменных процессов.  </w:t>
      </w:r>
    </w:p>
    <w:p w14:paraId="5934CFC2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5.3 Предельно допустимая концентрация (ПДК) паров предельных алифатических углеводородов С</w:t>
      </w:r>
      <w:r w:rsidRPr="00E66059">
        <w:rPr>
          <w:sz w:val="24"/>
          <w:vertAlign w:val="subscript"/>
        </w:rPr>
        <w:t>1-10</w:t>
      </w:r>
      <w:r w:rsidRPr="00E66059">
        <w:rPr>
          <w:sz w:val="24"/>
        </w:rPr>
        <w:t xml:space="preserve"> (в пересчете на С) в воздухе рабочей зоны максимальная разовая/среднесменная 900/300 мг/м</w:t>
      </w:r>
      <w:r w:rsidRPr="00E66059">
        <w:rPr>
          <w:sz w:val="24"/>
          <w:vertAlign w:val="superscript"/>
        </w:rPr>
        <w:t>3</w:t>
      </w:r>
      <w:r w:rsidRPr="00E66059">
        <w:rPr>
          <w:sz w:val="24"/>
        </w:rPr>
        <w:t>, предельно допустимая концентрация (ПДК) смазки в аэрозольном состоянии в воздухе рабочей зоны составляет 5 мг/м</w:t>
      </w:r>
      <w:r w:rsidRPr="00E66059">
        <w:rPr>
          <w:sz w:val="24"/>
          <w:vertAlign w:val="superscript"/>
        </w:rPr>
        <w:t>3</w:t>
      </w:r>
      <w:r w:rsidRPr="00E66059">
        <w:rPr>
          <w:sz w:val="24"/>
        </w:rPr>
        <w:t xml:space="preserve">. ПДК в воздухе рабочей зоны определяется </w:t>
      </w:r>
      <w:proofErr w:type="spellStart"/>
      <w:r w:rsidRPr="00E66059">
        <w:rPr>
          <w:sz w:val="24"/>
        </w:rPr>
        <w:t>хроматографическим</w:t>
      </w:r>
      <w:proofErr w:type="spellEnd"/>
      <w:r w:rsidRPr="00E66059">
        <w:rPr>
          <w:sz w:val="24"/>
        </w:rPr>
        <w:t xml:space="preserve"> или другим </w:t>
      </w:r>
      <w:proofErr w:type="spellStart"/>
      <w:r w:rsidRPr="00E66059">
        <w:rPr>
          <w:sz w:val="24"/>
        </w:rPr>
        <w:t>метрологически</w:t>
      </w:r>
      <w:proofErr w:type="spellEnd"/>
      <w:r w:rsidRPr="00E66059">
        <w:rPr>
          <w:sz w:val="24"/>
        </w:rPr>
        <w:t xml:space="preserve"> аттестованным методом. Для контроля концентрации паров углеводородов в воздухе рабочей зоны допускается использовать анализатор-</w:t>
      </w:r>
      <w:proofErr w:type="spellStart"/>
      <w:r w:rsidRPr="00E66059">
        <w:rPr>
          <w:sz w:val="24"/>
        </w:rPr>
        <w:t>течеискатель</w:t>
      </w:r>
      <w:proofErr w:type="spellEnd"/>
      <w:r w:rsidRPr="00E66059">
        <w:rPr>
          <w:sz w:val="24"/>
        </w:rPr>
        <w:t xml:space="preserve"> типа АНТ-2М или </w:t>
      </w:r>
      <w:proofErr w:type="spellStart"/>
      <w:r w:rsidRPr="00E66059">
        <w:rPr>
          <w:sz w:val="24"/>
        </w:rPr>
        <w:t>газоопределительхимический</w:t>
      </w:r>
      <w:proofErr w:type="spellEnd"/>
      <w:r w:rsidRPr="00E66059">
        <w:rPr>
          <w:sz w:val="24"/>
        </w:rPr>
        <w:t xml:space="preserve"> типа ГХ-ВРЗ, или другие приборы аналогичного назначения.      </w:t>
      </w:r>
    </w:p>
    <w:p w14:paraId="2DE6D298" w14:textId="1A62FBED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5.4 В соответствии с ГОСТ 12.1.044 смазки представляют собой вязкую горючую жидкость. Температура вспышки не ниже 180</w:t>
      </w:r>
      <w:r>
        <w:rPr>
          <w:sz w:val="24"/>
        </w:rPr>
        <w:t xml:space="preserve"> </w:t>
      </w:r>
      <w:r w:rsidRPr="00E66059">
        <w:rPr>
          <w:sz w:val="24"/>
        </w:rPr>
        <w:t>°С и температура самовоспламенения выше 340</w:t>
      </w:r>
      <w:r>
        <w:rPr>
          <w:sz w:val="24"/>
        </w:rPr>
        <w:t xml:space="preserve"> </w:t>
      </w:r>
      <w:r w:rsidR="00E81B5F" w:rsidRPr="00E81B5F">
        <w:rPr>
          <w:sz w:val="24"/>
        </w:rPr>
        <w:t>°</w:t>
      </w:r>
      <w:r w:rsidRPr="00E66059">
        <w:rPr>
          <w:sz w:val="24"/>
        </w:rPr>
        <w:t>С.</w:t>
      </w:r>
    </w:p>
    <w:p w14:paraId="0B29E4C4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 xml:space="preserve">5.5 При загорании </w:t>
      </w:r>
      <w:proofErr w:type="spellStart"/>
      <w:r w:rsidRPr="00E66059">
        <w:rPr>
          <w:sz w:val="24"/>
        </w:rPr>
        <w:t>смазокприменяются</w:t>
      </w:r>
      <w:proofErr w:type="spellEnd"/>
      <w:r w:rsidRPr="00E66059">
        <w:rPr>
          <w:sz w:val="24"/>
        </w:rPr>
        <w:t xml:space="preserve"> следующие средства пожаротушения: распыленная вода, пена; при объемном тушении – углекислый газ, состав СЖБ, состав «3,5» и перегретый пар.</w:t>
      </w:r>
    </w:p>
    <w:p w14:paraId="0A2F2CFE" w14:textId="0600BDC5" w:rsidR="0046200F" w:rsidRDefault="0046200F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657CF346" w14:textId="626761DA" w:rsidR="00C911B8" w:rsidRDefault="00C911B8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3321CF39" w14:textId="77777777" w:rsidR="00E81B5F" w:rsidRDefault="00E81B5F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7D9CC58B" w14:textId="6F85799F" w:rsidR="00C911B8" w:rsidRDefault="00C911B8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6E97C1D8" w14:textId="77777777" w:rsidR="00C911B8" w:rsidRDefault="00C911B8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4EDDB93B" w14:textId="77777777"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0" w:name="_Toc73006617"/>
      <w:bookmarkEnd w:id="29"/>
      <w:r>
        <w:rPr>
          <w:sz w:val="24"/>
          <w:szCs w:val="24"/>
          <w:lang w:val="kk-KZ"/>
        </w:rPr>
        <w:lastRenderedPageBreak/>
        <w:t>Правила приемки</w:t>
      </w:r>
      <w:bookmarkEnd w:id="30"/>
    </w:p>
    <w:p w14:paraId="2B17E5AD" w14:textId="77777777" w:rsidR="00135005" w:rsidRPr="00E66059" w:rsidRDefault="00135005" w:rsidP="00135005">
      <w:pPr>
        <w:pStyle w:val="af9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5305082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6.1 Смазки принимают партиями. Партией считается любое количество смазки, изготовленной в ходе технологического процесса по утвержденной технологии, однородного по компонентному составу и показателям качества и сопровождаемого одним документом о качестве.</w:t>
      </w:r>
    </w:p>
    <w:p w14:paraId="598D910C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В документе о качестве указывают:</w:t>
      </w:r>
    </w:p>
    <w:p w14:paraId="27026316" w14:textId="63438BB2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наименование предприятия-изготовителя или его товарный знак;</w:t>
      </w:r>
    </w:p>
    <w:p w14:paraId="21A001C9" w14:textId="5AECC1AD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наименование смазки;</w:t>
      </w:r>
    </w:p>
    <w:p w14:paraId="127137BE" w14:textId="6BCD1163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номер партии;</w:t>
      </w:r>
    </w:p>
    <w:p w14:paraId="1C741E96" w14:textId="4972F49E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физико-химические показатели смазки;</w:t>
      </w:r>
    </w:p>
    <w:p w14:paraId="2DC61A90" w14:textId="7B4B97FD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штамп испытательной лаборатории;</w:t>
      </w:r>
    </w:p>
    <w:p w14:paraId="23F5D763" w14:textId="51519902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дату изготовления;</w:t>
      </w:r>
    </w:p>
    <w:p w14:paraId="2954B8F9" w14:textId="1F888129" w:rsid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обозначение настоящего стандарта</w:t>
      </w:r>
      <w:r w:rsidR="00BB10B6">
        <w:rPr>
          <w:rFonts w:ascii="Times New Roman" w:hAnsi="Times New Roman"/>
          <w:sz w:val="24"/>
        </w:rPr>
        <w:t>.</w:t>
      </w:r>
    </w:p>
    <w:p w14:paraId="25C19DE0" w14:textId="2CFD77D5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 xml:space="preserve">6.2 Смазки подвергаются приемо-сдаточным и периодическим испытаниям </w:t>
      </w:r>
    </w:p>
    <w:p w14:paraId="0FD26921" w14:textId="77777777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 xml:space="preserve">6.3 Приемо-сдаточные испытания </w:t>
      </w:r>
    </w:p>
    <w:p w14:paraId="1617C6CC" w14:textId="126B3D09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>6.3.1 Для проверки качества смазки проводят приемо-сдаточные испытания по показателям 1</w:t>
      </w:r>
      <w:r>
        <w:rPr>
          <w:sz w:val="24"/>
        </w:rPr>
        <w:t>–</w:t>
      </w:r>
      <w:r w:rsidRPr="00BB10B6">
        <w:rPr>
          <w:sz w:val="24"/>
        </w:rPr>
        <w:t>6 таблицы 1.</w:t>
      </w:r>
    </w:p>
    <w:p w14:paraId="29322F3E" w14:textId="0B257F89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>6.3.2 При получении неудовлетворительных результатов приемо-сдаточных испытаний хотя бы по одному показателю проводят повторную проверку вновь отобранной пробы по этому показателю, взятой из той же партии. Результаты повторной проверки являются окончательными.</w:t>
      </w:r>
    </w:p>
    <w:p w14:paraId="054B1AAB" w14:textId="77777777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>6.4 Периодические испытания</w:t>
      </w:r>
    </w:p>
    <w:p w14:paraId="2D4ACDFE" w14:textId="15F8DEBC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 xml:space="preserve">6.4.1 Периодические испытания проводятся по показателям 7 и 8 таблицы 1 настоящего стандарта не реже одного раза в полгода. </w:t>
      </w:r>
    </w:p>
    <w:p w14:paraId="29CD41C5" w14:textId="77777777" w:rsidR="00BB10B6" w:rsidRPr="00BB10B6" w:rsidRDefault="00BB10B6" w:rsidP="00BB10B6">
      <w:pPr>
        <w:ind w:firstLine="567"/>
        <w:rPr>
          <w:sz w:val="24"/>
        </w:rPr>
      </w:pPr>
      <w:r w:rsidRPr="00BB10B6">
        <w:rPr>
          <w:sz w:val="24"/>
        </w:rPr>
        <w:t>6.4.2 При получении неудовлетворительных результатов периодических испытаний хотя бы по одному показателю, периодические испытания переводят в категорию приемо-сдаточных до получения положительных результатов не менее, чем на трех подряд партиях смазки.</w:t>
      </w:r>
    </w:p>
    <w:p w14:paraId="5DF963D8" w14:textId="77777777" w:rsidR="009A0ACC" w:rsidRDefault="009A0ACC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</w:rPr>
      </w:pPr>
    </w:p>
    <w:p w14:paraId="437843C3" w14:textId="6DF82533"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73006618"/>
      <w:r>
        <w:rPr>
          <w:sz w:val="24"/>
          <w:szCs w:val="24"/>
          <w:lang w:val="kk-KZ"/>
        </w:rPr>
        <w:t xml:space="preserve">Методы </w:t>
      </w:r>
      <w:r w:rsidR="00E81B5F">
        <w:rPr>
          <w:sz w:val="24"/>
          <w:szCs w:val="24"/>
          <w:lang w:val="kk-KZ"/>
        </w:rPr>
        <w:t>контроля</w:t>
      </w:r>
      <w:bookmarkEnd w:id="31"/>
    </w:p>
    <w:p w14:paraId="77CC7810" w14:textId="77777777" w:rsidR="00DE068E" w:rsidRP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14:paraId="6C29767A" w14:textId="29B657B3" w:rsidR="001541A0" w:rsidRDefault="001541A0" w:rsidP="001541A0">
      <w:pPr>
        <w:ind w:firstLine="567"/>
        <w:rPr>
          <w:sz w:val="24"/>
        </w:rPr>
      </w:pPr>
      <w:bookmarkStart w:id="32" w:name="_Hlk72407243"/>
      <w:r w:rsidRPr="001541A0">
        <w:rPr>
          <w:sz w:val="24"/>
        </w:rPr>
        <w:t>7.1 Отбор проб смазки проводят по ГОСТ</w:t>
      </w:r>
      <w:r w:rsidR="00E81B5F">
        <w:rPr>
          <w:sz w:val="24"/>
        </w:rPr>
        <w:t xml:space="preserve"> </w:t>
      </w:r>
      <w:r w:rsidRPr="001541A0">
        <w:rPr>
          <w:sz w:val="24"/>
        </w:rPr>
        <w:t>2517. Объем объединенной пробы смазки не менее 2 кг.</w:t>
      </w:r>
    </w:p>
    <w:p w14:paraId="3990A057" w14:textId="3E9AAFCF" w:rsidR="00BB10B6" w:rsidRDefault="00BB10B6" w:rsidP="00BB10B6">
      <w:pPr>
        <w:ind w:firstLine="567"/>
        <w:rPr>
          <w:rStyle w:val="Bodytext2Exact"/>
          <w:color w:val="auto"/>
          <w:lang w:bidi="ar-SA"/>
        </w:rPr>
      </w:pPr>
      <w:r>
        <w:rPr>
          <w:rStyle w:val="Bodytext2Exact"/>
          <w:color w:val="auto"/>
          <w:lang w:bidi="ar-SA"/>
        </w:rPr>
        <w:t xml:space="preserve">7.2 </w:t>
      </w:r>
      <w:r w:rsidRPr="00B22087">
        <w:rPr>
          <w:sz w:val="24"/>
        </w:rPr>
        <w:t xml:space="preserve">Для определения внешнего вида смазку наносят на стекло по ГОСТ 111 слоем </w:t>
      </w:r>
      <w:r w:rsidR="00C911B8">
        <w:rPr>
          <w:sz w:val="24"/>
        </w:rPr>
        <w:t xml:space="preserve">               </w:t>
      </w:r>
      <w:r>
        <w:rPr>
          <w:sz w:val="24"/>
        </w:rPr>
        <w:t xml:space="preserve">от </w:t>
      </w:r>
      <w:r w:rsidRPr="00B22087">
        <w:rPr>
          <w:sz w:val="24"/>
        </w:rPr>
        <w:t>1</w:t>
      </w:r>
      <w:r>
        <w:rPr>
          <w:sz w:val="24"/>
        </w:rPr>
        <w:t xml:space="preserve"> до </w:t>
      </w:r>
      <w:r w:rsidRPr="00B22087">
        <w:rPr>
          <w:sz w:val="24"/>
        </w:rPr>
        <w:t>2 мм и рассматривают невооруженным глазом в проходящем све</w:t>
      </w:r>
      <w:r>
        <w:rPr>
          <w:sz w:val="24"/>
        </w:rPr>
        <w:t>те</w:t>
      </w:r>
      <w:r w:rsidRPr="00B22087">
        <w:rPr>
          <w:sz w:val="24"/>
        </w:rPr>
        <w:t>.</w:t>
      </w:r>
    </w:p>
    <w:p w14:paraId="15DB6A44" w14:textId="77777777" w:rsidR="00BB10B6" w:rsidRDefault="00BB10B6" w:rsidP="001541A0">
      <w:pPr>
        <w:ind w:firstLine="567"/>
        <w:rPr>
          <w:sz w:val="24"/>
        </w:rPr>
      </w:pPr>
    </w:p>
    <w:p w14:paraId="4371ABD1" w14:textId="77777777"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3" w:name="_Toc512421697"/>
      <w:bookmarkEnd w:id="32"/>
      <w:r>
        <w:rPr>
          <w:sz w:val="24"/>
          <w:szCs w:val="24"/>
        </w:rPr>
        <w:t xml:space="preserve"> </w:t>
      </w:r>
      <w:bookmarkStart w:id="34" w:name="_Toc73006619"/>
      <w:bookmarkEnd w:id="33"/>
      <w:r w:rsidR="000232BC">
        <w:rPr>
          <w:sz w:val="24"/>
          <w:szCs w:val="24"/>
        </w:rPr>
        <w:t>Транспортирование и хранение</w:t>
      </w:r>
      <w:bookmarkEnd w:id="34"/>
    </w:p>
    <w:p w14:paraId="7AD9466A" w14:textId="77777777"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14:paraId="333619F1" w14:textId="5E2957C8" w:rsidR="00547394" w:rsidRPr="005D4985" w:rsidRDefault="005D4985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bookmarkStart w:id="35" w:name="_Toc512421698"/>
      <w:r w:rsidRPr="005D4985">
        <w:rPr>
          <w:rStyle w:val="Bodytext2"/>
          <w:rFonts w:eastAsia="Microsoft Sans Serif"/>
        </w:rPr>
        <w:t>Транспортирование и хранение смазок производят по ГОСТ 1510.</w:t>
      </w:r>
      <w:r>
        <w:rPr>
          <w:rStyle w:val="Bodytext2"/>
          <w:rFonts w:eastAsia="Microsoft Sans Serif"/>
        </w:rPr>
        <w:t xml:space="preserve"> </w:t>
      </w:r>
      <w:r w:rsidRPr="005D4985">
        <w:rPr>
          <w:rStyle w:val="Bodytext2"/>
          <w:rFonts w:eastAsia="Microsoft Sans Serif"/>
        </w:rPr>
        <w:t>Допускается образование осадка при хранении смазок.</w:t>
      </w:r>
    </w:p>
    <w:p w14:paraId="3D8DFC6E" w14:textId="77777777" w:rsidR="000979BA" w:rsidRPr="00D036AA" w:rsidRDefault="000979BA" w:rsidP="00197560">
      <w:pPr>
        <w:ind w:firstLine="567"/>
        <w:rPr>
          <w:rStyle w:val="Bodytext2"/>
          <w:rFonts w:eastAsia="Tahoma"/>
        </w:rPr>
      </w:pPr>
    </w:p>
    <w:p w14:paraId="0B19E58D" w14:textId="77777777"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6" w:name="_Toc73006620"/>
      <w:bookmarkEnd w:id="35"/>
      <w:r w:rsidR="00536202">
        <w:rPr>
          <w:sz w:val="24"/>
          <w:szCs w:val="24"/>
          <w:lang w:val="kk-KZ"/>
        </w:rPr>
        <w:t>Гарантия изготовителя</w:t>
      </w:r>
      <w:bookmarkEnd w:id="36"/>
    </w:p>
    <w:p w14:paraId="7B8800AD" w14:textId="77777777"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07D9FE02" w14:textId="68E03A7A" w:rsidR="005D4985" w:rsidRPr="005D4985" w:rsidRDefault="005D4985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r>
        <w:rPr>
          <w:rStyle w:val="Bodytext2"/>
          <w:rFonts w:eastAsia="Microsoft Sans Serif"/>
        </w:rPr>
        <w:t>9</w:t>
      </w:r>
      <w:r w:rsidRPr="005D4985">
        <w:rPr>
          <w:rStyle w:val="Bodytext2"/>
          <w:rFonts w:eastAsia="Microsoft Sans Serif"/>
        </w:rPr>
        <w:t>.1 Изготовитель гарантирует соответствие смазки требованиям настоящего</w:t>
      </w:r>
      <w:r>
        <w:rPr>
          <w:rStyle w:val="Bodytext2"/>
          <w:rFonts w:eastAsia="Microsoft Sans Serif"/>
        </w:rPr>
        <w:t xml:space="preserve"> </w:t>
      </w:r>
      <w:r w:rsidRPr="005D4985">
        <w:rPr>
          <w:rStyle w:val="Bodytext2"/>
          <w:rFonts w:eastAsia="Microsoft Sans Serif"/>
        </w:rPr>
        <w:t>стандарта при соблюдении потребителем условий транспортирования и хранения,</w:t>
      </w:r>
      <w:r>
        <w:rPr>
          <w:rStyle w:val="Bodytext2"/>
          <w:rFonts w:eastAsia="Microsoft Sans Serif"/>
        </w:rPr>
        <w:t xml:space="preserve"> </w:t>
      </w:r>
      <w:r w:rsidRPr="005D4985">
        <w:rPr>
          <w:rStyle w:val="Bodytext2"/>
          <w:rFonts w:eastAsia="Microsoft Sans Serif"/>
        </w:rPr>
        <w:t>установленных настоящим стандартом.</w:t>
      </w:r>
    </w:p>
    <w:p w14:paraId="22F576D2" w14:textId="19A016B6" w:rsidR="00547394" w:rsidRDefault="005D4985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r>
        <w:rPr>
          <w:rStyle w:val="Bodytext2"/>
          <w:rFonts w:eastAsia="Microsoft Sans Serif"/>
        </w:rPr>
        <w:t>9</w:t>
      </w:r>
      <w:r w:rsidRPr="005D4985">
        <w:rPr>
          <w:rStyle w:val="Bodytext2"/>
          <w:rFonts w:eastAsia="Microsoft Sans Serif"/>
        </w:rPr>
        <w:t xml:space="preserve">.2 Гарантийный срок хранения смазки – </w:t>
      </w:r>
      <w:r w:rsidR="00374917">
        <w:rPr>
          <w:rStyle w:val="Bodytext2"/>
          <w:rFonts w:eastAsia="Microsoft Sans Serif"/>
          <w:lang w:val="kk-KZ"/>
        </w:rPr>
        <w:t>5 лет</w:t>
      </w:r>
      <w:r w:rsidRPr="005D4985">
        <w:rPr>
          <w:rStyle w:val="Bodytext2"/>
          <w:rFonts w:eastAsia="Microsoft Sans Serif"/>
        </w:rPr>
        <w:t xml:space="preserve"> со дня изготовления.</w:t>
      </w:r>
      <w:r w:rsidR="00536202" w:rsidRPr="005D4985">
        <w:rPr>
          <w:rStyle w:val="Bodytext2"/>
          <w:rFonts w:eastAsia="Microsoft Sans Serif"/>
        </w:rPr>
        <w:t xml:space="preserve"> </w:t>
      </w:r>
    </w:p>
    <w:p w14:paraId="2D940049" w14:textId="21DBC4E4" w:rsidR="00BB10B6" w:rsidRDefault="00BB10B6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68D21DDE" w14:textId="77777777" w:rsidR="00BB10B6" w:rsidRPr="000979BA" w:rsidRDefault="00BB10B6" w:rsidP="00BB10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7" w:name="_Toc46917733"/>
      <w:bookmarkStart w:id="38" w:name="_Toc54285320"/>
      <w:bookmarkStart w:id="39" w:name="_Toc73006621"/>
      <w:r w:rsidRPr="000979BA">
        <w:rPr>
          <w:sz w:val="24"/>
          <w:szCs w:val="24"/>
        </w:rPr>
        <w:lastRenderedPageBreak/>
        <w:t>Приложение А</w:t>
      </w:r>
      <w:bookmarkEnd w:id="37"/>
      <w:bookmarkEnd w:id="38"/>
      <w:bookmarkEnd w:id="39"/>
    </w:p>
    <w:p w14:paraId="5FD0C801" w14:textId="77777777" w:rsidR="00BB10B6" w:rsidRPr="000979BA" w:rsidRDefault="00BB10B6" w:rsidP="00BB10B6">
      <w:pPr>
        <w:keepNext/>
        <w:ind w:firstLine="567"/>
        <w:jc w:val="center"/>
        <w:rPr>
          <w:i/>
          <w:sz w:val="24"/>
        </w:rPr>
      </w:pPr>
      <w:r w:rsidRPr="000979BA">
        <w:rPr>
          <w:i/>
          <w:sz w:val="24"/>
        </w:rPr>
        <w:t>(</w:t>
      </w:r>
      <w:r w:rsidRPr="000979BA">
        <w:rPr>
          <w:i/>
          <w:sz w:val="24"/>
          <w:lang w:val="kk-KZ"/>
        </w:rPr>
        <w:t>информационное</w:t>
      </w:r>
      <w:r w:rsidRPr="000979BA">
        <w:rPr>
          <w:i/>
          <w:sz w:val="24"/>
        </w:rPr>
        <w:t>)</w:t>
      </w:r>
    </w:p>
    <w:p w14:paraId="6795BFF4" w14:textId="77777777" w:rsidR="00BB10B6" w:rsidRPr="000979BA" w:rsidRDefault="00BB10B6" w:rsidP="00BB10B6">
      <w:pPr>
        <w:keepNext/>
        <w:ind w:firstLine="567"/>
        <w:jc w:val="center"/>
        <w:rPr>
          <w:i/>
          <w:sz w:val="24"/>
        </w:rPr>
      </w:pPr>
    </w:p>
    <w:p w14:paraId="76F1DB90" w14:textId="2C542633" w:rsidR="00BB10B6" w:rsidRDefault="00BB10B6" w:rsidP="00BB10B6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  <w:r>
        <w:rPr>
          <w:rStyle w:val="FontStyle124"/>
          <w:rFonts w:ascii="Times New Roman" w:hAnsi="Times New Roman" w:cs="Times New Roman"/>
          <w:sz w:val="24"/>
          <w:szCs w:val="24"/>
        </w:rPr>
        <w:t>Применени</w:t>
      </w:r>
      <w:r w:rsidR="00840776">
        <w:rPr>
          <w:rStyle w:val="FontStyle124"/>
          <w:rFonts w:ascii="Times New Roman" w:hAnsi="Times New Roman" w:cs="Times New Roman"/>
          <w:sz w:val="24"/>
          <w:szCs w:val="24"/>
        </w:rPr>
        <w:t>е</w:t>
      </w:r>
      <w:r>
        <w:rPr>
          <w:rStyle w:val="FontStyle124"/>
          <w:rFonts w:ascii="Times New Roman" w:hAnsi="Times New Roman" w:cs="Times New Roman"/>
          <w:sz w:val="24"/>
          <w:szCs w:val="24"/>
        </w:rPr>
        <w:t xml:space="preserve"> смазок</w:t>
      </w:r>
    </w:p>
    <w:p w14:paraId="3781210B" w14:textId="77777777" w:rsidR="00BB10B6" w:rsidRDefault="00BB10B6" w:rsidP="00BB10B6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</w:p>
    <w:p w14:paraId="6FDD750A" w14:textId="77777777" w:rsidR="00BB10B6" w:rsidRPr="005D4985" w:rsidRDefault="00BB10B6" w:rsidP="00BB10B6">
      <w:pPr>
        <w:ind w:firstLine="360"/>
        <w:jc w:val="center"/>
        <w:rPr>
          <w:b/>
          <w:sz w:val="24"/>
          <w:lang w:val="kk-KZ"/>
        </w:rPr>
      </w:pPr>
      <w:r w:rsidRPr="005D4985">
        <w:rPr>
          <w:b/>
          <w:sz w:val="24"/>
          <w:lang w:val="kk-KZ"/>
        </w:rPr>
        <w:t>Таблица А.1 – Области применения смазок</w:t>
      </w:r>
    </w:p>
    <w:p w14:paraId="1DDFFCDE" w14:textId="77777777" w:rsidR="00BB10B6" w:rsidRDefault="00BB10B6" w:rsidP="00BB10B6">
      <w:pPr>
        <w:ind w:firstLine="360"/>
        <w:jc w:val="center"/>
        <w:rPr>
          <w:b/>
          <w:lang w:val="kk-KZ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4"/>
        <w:gridCol w:w="7476"/>
      </w:tblGrid>
      <w:tr w:rsidR="00BB10B6" w:rsidRPr="005D4985" w14:paraId="5256A8D0" w14:textId="77777777" w:rsidTr="005171FE"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4F48A6B" w14:textId="77777777" w:rsidR="00BB10B6" w:rsidRPr="005D4985" w:rsidRDefault="00BB10B6" w:rsidP="005171FE">
            <w:pPr>
              <w:jc w:val="center"/>
              <w:rPr>
                <w:sz w:val="24"/>
              </w:rPr>
            </w:pPr>
            <w:r w:rsidRPr="005D4985">
              <w:rPr>
                <w:sz w:val="24"/>
                <w:lang w:val="kk-KZ"/>
              </w:rPr>
              <w:t>Наименование смазки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46F066F" w14:textId="77777777" w:rsidR="00BB10B6" w:rsidRPr="005D4985" w:rsidRDefault="00BB10B6" w:rsidP="005171FE">
            <w:pPr>
              <w:jc w:val="center"/>
              <w:rPr>
                <w:sz w:val="24"/>
                <w:lang w:val="kk-KZ"/>
              </w:rPr>
            </w:pPr>
            <w:r w:rsidRPr="005D4985">
              <w:rPr>
                <w:sz w:val="24"/>
                <w:lang w:val="kk-KZ"/>
              </w:rPr>
              <w:t>Область применения</w:t>
            </w:r>
          </w:p>
        </w:tc>
      </w:tr>
      <w:tr w:rsidR="00BB10B6" w:rsidRPr="005D4985" w14:paraId="240FBAC6" w14:textId="77777777" w:rsidTr="005171FE"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72141" w14:textId="7FC48721" w:rsidR="00BB10B6" w:rsidRPr="005D4985" w:rsidRDefault="00BB10B6" w:rsidP="005171FE">
            <w:pPr>
              <w:tabs>
                <w:tab w:val="left" w:pos="1980"/>
              </w:tabs>
              <w:jc w:val="center"/>
              <w:rPr>
                <w:sz w:val="24"/>
                <w:lang w:val="kk-KZ"/>
              </w:rPr>
            </w:pPr>
            <w:r w:rsidRPr="00D839CB">
              <w:rPr>
                <w:sz w:val="24"/>
              </w:rPr>
              <w:t>Смазка железнодорожная ЖРО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3B7D1" w14:textId="7B9C5CD3" w:rsidR="00BB10B6" w:rsidRPr="00BB10B6" w:rsidRDefault="00BB10B6" w:rsidP="00BB10B6">
            <w:pPr>
              <w:rPr>
                <w:sz w:val="24"/>
              </w:rPr>
            </w:pPr>
            <w:r w:rsidRPr="00D839CB">
              <w:rPr>
                <w:sz w:val="24"/>
              </w:rPr>
              <w:t>Для смазывания буксовых подшипников качения локомотивов, мотор-вагонных секций, дизель-поездов и подшипников отдельных агрегатов (тяговых двигателей, мотор-колёсных блоков, приводов скоростемеров и редукторов мотор-компрессоров, генераторов и вспомогательных машин) с целью предотвращения износа трущихся деталей подшипников под действием радиальных и осевых нагрузок.</w:t>
            </w:r>
            <w:r w:rsidRPr="00D839CB">
              <w:rPr>
                <w:sz w:val="24"/>
              </w:rPr>
              <w:br/>
              <w:t>Не допускается при применении смазки смешивать ее с другими смазочными материалами.</w:t>
            </w:r>
          </w:p>
        </w:tc>
      </w:tr>
    </w:tbl>
    <w:p w14:paraId="071D268A" w14:textId="77777777" w:rsidR="00BB10B6" w:rsidRPr="005D4985" w:rsidRDefault="00BB10B6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0B730BF0" w14:textId="77777777"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0" w:name="_Toc512421700"/>
      <w:bookmarkStart w:id="41" w:name="_Toc73006622"/>
      <w:r w:rsidRPr="0034463C">
        <w:rPr>
          <w:sz w:val="24"/>
          <w:szCs w:val="24"/>
        </w:rPr>
        <w:lastRenderedPageBreak/>
        <w:t>Библиография</w:t>
      </w:r>
      <w:bookmarkEnd w:id="40"/>
      <w:bookmarkEnd w:id="41"/>
    </w:p>
    <w:p w14:paraId="579DBBF2" w14:textId="77777777" w:rsidR="00B27051" w:rsidRDefault="00B27051" w:rsidP="00B27051">
      <w:pPr>
        <w:rPr>
          <w:b/>
          <w:szCs w:val="28"/>
        </w:rPr>
      </w:pPr>
    </w:p>
    <w:p w14:paraId="18C40D68" w14:textId="77777777" w:rsidR="00374917" w:rsidRPr="00160B67" w:rsidRDefault="00374917" w:rsidP="00374917">
      <w:pPr>
        <w:ind w:firstLine="567"/>
        <w:rPr>
          <w:sz w:val="24"/>
          <w:lang w:val="kk-KZ"/>
        </w:rPr>
      </w:pPr>
      <w:r w:rsidRPr="00445895">
        <w:rPr>
          <w:sz w:val="24"/>
        </w:rPr>
        <w:t>[1] ТР ТС 030/2012 Технический Регламент Таможенного Союза «О требованиях к смазочным материалам, маслам и специальным жидкостям» (Решение Совета Евразийской экономической комиссии от 20 июля 2012 г. № 59)</w:t>
      </w:r>
      <w:r>
        <w:rPr>
          <w:sz w:val="24"/>
          <w:lang w:val="kk-KZ"/>
        </w:rPr>
        <w:t>.</w:t>
      </w:r>
    </w:p>
    <w:p w14:paraId="34431058" w14:textId="77777777" w:rsidR="00374917" w:rsidRDefault="00374917" w:rsidP="00374917">
      <w:pPr>
        <w:ind w:firstLine="567"/>
        <w:rPr>
          <w:sz w:val="24"/>
          <w:lang w:val="kk-KZ"/>
        </w:rPr>
      </w:pPr>
      <w:r w:rsidRPr="00445895">
        <w:rPr>
          <w:sz w:val="24"/>
        </w:rPr>
        <w:t>[2] ТР ТС 005/2011 Технический Регламент Таможенного Союза «О безопасности упаковки» (Решение Комиссии Таможенного союза от 16 августа 2011 г. № 769)</w:t>
      </w:r>
      <w:r>
        <w:rPr>
          <w:sz w:val="24"/>
          <w:lang w:val="kk-KZ"/>
        </w:rPr>
        <w:t xml:space="preserve">. </w:t>
      </w:r>
    </w:p>
    <w:p w14:paraId="236C5122" w14:textId="6B02A684" w:rsidR="000979BA" w:rsidRDefault="00374917" w:rsidP="00374917">
      <w:pPr>
        <w:ind w:firstLine="567"/>
        <w:rPr>
          <w:sz w:val="24"/>
        </w:rPr>
      </w:pPr>
      <w:r w:rsidRPr="00445895">
        <w:rPr>
          <w:sz w:val="24"/>
        </w:rPr>
        <w:t>[</w:t>
      </w:r>
      <w:r>
        <w:rPr>
          <w:sz w:val="24"/>
          <w:lang w:val="kk-KZ"/>
        </w:rPr>
        <w:t>3</w:t>
      </w:r>
      <w:r w:rsidRPr="00445895">
        <w:rPr>
          <w:sz w:val="24"/>
        </w:rPr>
        <w:t xml:space="preserve">] </w:t>
      </w:r>
      <w:r w:rsidRPr="00C845A9">
        <w:rPr>
          <w:sz w:val="24"/>
        </w:rPr>
        <w:t>Технический регламент № 724 «Требования к маркировке продукции»</w:t>
      </w:r>
      <w:r>
        <w:rPr>
          <w:sz w:val="24"/>
        </w:rPr>
        <w:t xml:space="preserve">, утвержденный </w:t>
      </w:r>
      <w:hyperlink r:id="rId14" w:tooltip="Приказ Министра по инвестициям и развитию Республики Казахстан от 15 октября 2016 года № 724 " w:history="1">
        <w:r w:rsidRPr="007412BE">
          <w:rPr>
            <w:sz w:val="24"/>
          </w:rPr>
          <w:t>приказом</w:t>
        </w:r>
      </w:hyperlink>
      <w:r w:rsidRPr="007412BE">
        <w:rPr>
          <w:sz w:val="24"/>
        </w:rPr>
        <w:t> Министра</w:t>
      </w:r>
      <w:r>
        <w:rPr>
          <w:sz w:val="24"/>
        </w:rPr>
        <w:t xml:space="preserve"> </w:t>
      </w:r>
      <w:r w:rsidRPr="007412BE">
        <w:rPr>
          <w:sz w:val="24"/>
        </w:rPr>
        <w:t>по инвестициям и развитию</w:t>
      </w:r>
      <w:r>
        <w:rPr>
          <w:sz w:val="24"/>
        </w:rPr>
        <w:t xml:space="preserve"> </w:t>
      </w:r>
      <w:r w:rsidRPr="007412BE">
        <w:rPr>
          <w:sz w:val="24"/>
        </w:rPr>
        <w:t xml:space="preserve">Республики Казахстан </w:t>
      </w:r>
      <w:r w:rsidRPr="00C845A9">
        <w:rPr>
          <w:sz w:val="24"/>
        </w:rPr>
        <w:t>от 15 октября 2016 года.</w:t>
      </w:r>
    </w:p>
    <w:p w14:paraId="0D71505C" w14:textId="77777777" w:rsidR="000979BA" w:rsidRDefault="000979BA" w:rsidP="00551397">
      <w:pPr>
        <w:ind w:firstLine="567"/>
        <w:rPr>
          <w:sz w:val="24"/>
        </w:rPr>
      </w:pPr>
    </w:p>
    <w:p w14:paraId="4A1B229A" w14:textId="0E0B3881" w:rsidR="00B81D2A" w:rsidRDefault="00B81D2A" w:rsidP="00551397">
      <w:pPr>
        <w:ind w:firstLine="567"/>
        <w:rPr>
          <w:sz w:val="24"/>
        </w:rPr>
      </w:pPr>
    </w:p>
    <w:p w14:paraId="5F835612" w14:textId="4C89ECFF" w:rsidR="00B81D2A" w:rsidRDefault="00B81D2A" w:rsidP="00551397">
      <w:pPr>
        <w:ind w:firstLine="567"/>
        <w:rPr>
          <w:sz w:val="24"/>
        </w:rPr>
      </w:pPr>
    </w:p>
    <w:p w14:paraId="6255C129" w14:textId="0EE02986" w:rsidR="00B81D2A" w:rsidRDefault="00B81D2A" w:rsidP="00551397">
      <w:pPr>
        <w:ind w:firstLine="567"/>
        <w:rPr>
          <w:sz w:val="24"/>
        </w:rPr>
      </w:pPr>
    </w:p>
    <w:p w14:paraId="48A5B52C" w14:textId="18243B5E" w:rsidR="00B81D2A" w:rsidRDefault="00B81D2A" w:rsidP="00551397">
      <w:pPr>
        <w:ind w:firstLine="567"/>
        <w:rPr>
          <w:sz w:val="24"/>
        </w:rPr>
      </w:pPr>
    </w:p>
    <w:p w14:paraId="41064B95" w14:textId="1D9B9F87" w:rsidR="00B81D2A" w:rsidRDefault="00B81D2A" w:rsidP="00551397">
      <w:pPr>
        <w:ind w:firstLine="567"/>
        <w:rPr>
          <w:sz w:val="24"/>
        </w:rPr>
      </w:pPr>
    </w:p>
    <w:p w14:paraId="7643C586" w14:textId="20FD8A76" w:rsidR="000F48BD" w:rsidRDefault="000F48BD" w:rsidP="00551397">
      <w:pPr>
        <w:ind w:firstLine="567"/>
        <w:rPr>
          <w:sz w:val="24"/>
        </w:rPr>
      </w:pPr>
    </w:p>
    <w:p w14:paraId="39B5902F" w14:textId="77777777" w:rsidR="000F48BD" w:rsidRDefault="000F48BD" w:rsidP="00551397">
      <w:pPr>
        <w:ind w:firstLine="567"/>
        <w:rPr>
          <w:sz w:val="24"/>
        </w:rPr>
      </w:pPr>
    </w:p>
    <w:p w14:paraId="473890FF" w14:textId="09EA926C" w:rsidR="0017087B" w:rsidRDefault="0017087B" w:rsidP="00551397">
      <w:pPr>
        <w:ind w:firstLine="567"/>
        <w:rPr>
          <w:sz w:val="24"/>
        </w:rPr>
      </w:pPr>
    </w:p>
    <w:p w14:paraId="06FFE61F" w14:textId="222BDF2C" w:rsidR="00445895" w:rsidRDefault="00445895" w:rsidP="00551397">
      <w:pPr>
        <w:ind w:firstLine="567"/>
        <w:rPr>
          <w:sz w:val="24"/>
        </w:rPr>
      </w:pPr>
    </w:p>
    <w:p w14:paraId="081D5F66" w14:textId="69E1794F" w:rsidR="00445895" w:rsidRDefault="00445895" w:rsidP="00551397">
      <w:pPr>
        <w:ind w:firstLine="567"/>
        <w:rPr>
          <w:sz w:val="24"/>
        </w:rPr>
      </w:pPr>
    </w:p>
    <w:p w14:paraId="09F7C0D1" w14:textId="00ACC1BC" w:rsidR="00445895" w:rsidRDefault="00445895" w:rsidP="00551397">
      <w:pPr>
        <w:ind w:firstLine="567"/>
        <w:rPr>
          <w:sz w:val="24"/>
        </w:rPr>
      </w:pPr>
    </w:p>
    <w:p w14:paraId="7E90F86C" w14:textId="1A97511B" w:rsidR="00445895" w:rsidRDefault="00445895" w:rsidP="00551397">
      <w:pPr>
        <w:ind w:firstLine="567"/>
        <w:rPr>
          <w:sz w:val="24"/>
        </w:rPr>
      </w:pPr>
    </w:p>
    <w:p w14:paraId="3A0F4037" w14:textId="761F5BCA" w:rsidR="00445895" w:rsidRDefault="00445895" w:rsidP="00551397">
      <w:pPr>
        <w:ind w:firstLine="567"/>
        <w:rPr>
          <w:sz w:val="24"/>
        </w:rPr>
      </w:pPr>
    </w:p>
    <w:p w14:paraId="2C113E1C" w14:textId="2C88770A" w:rsidR="00445895" w:rsidRDefault="00445895" w:rsidP="00551397">
      <w:pPr>
        <w:ind w:firstLine="567"/>
        <w:rPr>
          <w:sz w:val="24"/>
        </w:rPr>
      </w:pPr>
    </w:p>
    <w:p w14:paraId="0A4B7D53" w14:textId="0D137F98" w:rsidR="00445895" w:rsidRDefault="00445895" w:rsidP="00551397">
      <w:pPr>
        <w:ind w:firstLine="567"/>
        <w:rPr>
          <w:sz w:val="24"/>
        </w:rPr>
      </w:pPr>
    </w:p>
    <w:p w14:paraId="4012A4AA" w14:textId="2643DB4F" w:rsidR="00445895" w:rsidRDefault="00445895" w:rsidP="00551397">
      <w:pPr>
        <w:ind w:firstLine="567"/>
        <w:rPr>
          <w:sz w:val="24"/>
        </w:rPr>
      </w:pPr>
    </w:p>
    <w:p w14:paraId="14413F77" w14:textId="262C82F0" w:rsidR="00445895" w:rsidRDefault="00445895" w:rsidP="00551397">
      <w:pPr>
        <w:ind w:firstLine="567"/>
        <w:rPr>
          <w:sz w:val="24"/>
        </w:rPr>
      </w:pPr>
    </w:p>
    <w:p w14:paraId="14A7E856" w14:textId="0888F919" w:rsidR="00445895" w:rsidRDefault="00445895" w:rsidP="00551397">
      <w:pPr>
        <w:ind w:firstLine="567"/>
        <w:rPr>
          <w:sz w:val="24"/>
        </w:rPr>
      </w:pPr>
    </w:p>
    <w:p w14:paraId="09C8DCFF" w14:textId="79D2DCDA" w:rsidR="00445895" w:rsidRDefault="00445895" w:rsidP="00551397">
      <w:pPr>
        <w:ind w:firstLine="567"/>
        <w:rPr>
          <w:sz w:val="24"/>
        </w:rPr>
      </w:pPr>
    </w:p>
    <w:p w14:paraId="296F9C92" w14:textId="39D64CCE" w:rsidR="00445895" w:rsidRDefault="00445895" w:rsidP="00551397">
      <w:pPr>
        <w:ind w:firstLine="567"/>
        <w:rPr>
          <w:sz w:val="24"/>
        </w:rPr>
      </w:pPr>
    </w:p>
    <w:p w14:paraId="6D4D446A" w14:textId="48467E95" w:rsidR="00445895" w:rsidRDefault="00445895" w:rsidP="00551397">
      <w:pPr>
        <w:ind w:firstLine="567"/>
        <w:rPr>
          <w:sz w:val="24"/>
        </w:rPr>
      </w:pPr>
    </w:p>
    <w:p w14:paraId="5372FF82" w14:textId="7DC0EED9" w:rsidR="00445895" w:rsidRDefault="00445895" w:rsidP="00551397">
      <w:pPr>
        <w:ind w:firstLine="567"/>
        <w:rPr>
          <w:sz w:val="24"/>
        </w:rPr>
      </w:pPr>
    </w:p>
    <w:p w14:paraId="6D97E5C1" w14:textId="7755FEBE" w:rsidR="00445895" w:rsidRDefault="00445895" w:rsidP="00551397">
      <w:pPr>
        <w:ind w:firstLine="567"/>
        <w:rPr>
          <w:sz w:val="24"/>
        </w:rPr>
      </w:pPr>
    </w:p>
    <w:p w14:paraId="391AB2F0" w14:textId="504F7B07" w:rsidR="00445895" w:rsidRDefault="00445895" w:rsidP="00551397">
      <w:pPr>
        <w:ind w:firstLine="567"/>
        <w:rPr>
          <w:sz w:val="24"/>
        </w:rPr>
      </w:pPr>
    </w:p>
    <w:p w14:paraId="142F8D38" w14:textId="7F49505E" w:rsidR="00445895" w:rsidRDefault="00445895" w:rsidP="00551397">
      <w:pPr>
        <w:ind w:firstLine="567"/>
        <w:rPr>
          <w:sz w:val="24"/>
        </w:rPr>
      </w:pPr>
    </w:p>
    <w:p w14:paraId="3A9D1ABD" w14:textId="3817906A" w:rsidR="00445895" w:rsidRDefault="00445895" w:rsidP="00551397">
      <w:pPr>
        <w:ind w:firstLine="567"/>
        <w:rPr>
          <w:sz w:val="24"/>
        </w:rPr>
      </w:pPr>
    </w:p>
    <w:p w14:paraId="7B0BFE7B" w14:textId="162EBBEF" w:rsidR="00445895" w:rsidRDefault="00445895" w:rsidP="00551397">
      <w:pPr>
        <w:ind w:firstLine="567"/>
        <w:rPr>
          <w:sz w:val="24"/>
        </w:rPr>
      </w:pPr>
    </w:p>
    <w:p w14:paraId="19EC6E0F" w14:textId="1E46EBB3" w:rsidR="00445895" w:rsidRDefault="00445895" w:rsidP="00551397">
      <w:pPr>
        <w:ind w:firstLine="567"/>
        <w:rPr>
          <w:sz w:val="24"/>
        </w:rPr>
      </w:pPr>
    </w:p>
    <w:p w14:paraId="21CCF8FD" w14:textId="77777777" w:rsidR="00445895" w:rsidRDefault="00445895" w:rsidP="00551397">
      <w:pPr>
        <w:ind w:firstLine="567"/>
        <w:rPr>
          <w:sz w:val="24"/>
        </w:rPr>
      </w:pPr>
    </w:p>
    <w:p w14:paraId="601F5768" w14:textId="77777777" w:rsidR="00E11DE5" w:rsidRDefault="00E11DE5" w:rsidP="00551397">
      <w:pPr>
        <w:ind w:firstLine="567"/>
        <w:rPr>
          <w:sz w:val="24"/>
        </w:rPr>
      </w:pPr>
    </w:p>
    <w:p w14:paraId="2D6929A4" w14:textId="77777777" w:rsidR="008E11A4" w:rsidRDefault="008E11A4" w:rsidP="00551397">
      <w:pPr>
        <w:ind w:firstLine="567"/>
        <w:rPr>
          <w:sz w:val="24"/>
        </w:rPr>
      </w:pPr>
    </w:p>
    <w:p w14:paraId="366F51E5" w14:textId="77777777" w:rsidR="00E11DE5" w:rsidRDefault="00E11DE5" w:rsidP="00551397">
      <w:pPr>
        <w:ind w:firstLine="567"/>
        <w:rPr>
          <w:sz w:val="24"/>
        </w:rPr>
      </w:pPr>
    </w:p>
    <w:p w14:paraId="67A58572" w14:textId="77777777" w:rsidR="00F43EA1" w:rsidRDefault="00F43EA1" w:rsidP="00E81AB1">
      <w:pPr>
        <w:suppressAutoHyphens/>
        <w:ind w:firstLine="567"/>
      </w:pPr>
    </w:p>
    <w:p w14:paraId="53FD5CA6" w14:textId="61C9364C" w:rsidR="00F43EA1" w:rsidRPr="00BB79BA" w:rsidRDefault="00F43EA1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2F6FB0">
        <w:rPr>
          <w:rFonts w:ascii="Times New Roman" w:hAnsi="Times New Roman" w:cs="Times New Roman"/>
          <w:b/>
        </w:rPr>
        <w:t>7</w:t>
      </w:r>
      <w:r w:rsidR="007412BE">
        <w:rPr>
          <w:rFonts w:ascii="Times New Roman" w:hAnsi="Times New Roman" w:cs="Times New Roman"/>
          <w:b/>
        </w:rPr>
        <w:t>5.</w:t>
      </w:r>
      <w:r w:rsidR="002F6FB0">
        <w:rPr>
          <w:rFonts w:ascii="Times New Roman" w:hAnsi="Times New Roman" w:cs="Times New Roman"/>
          <w:b/>
        </w:rPr>
        <w:t>100</w:t>
      </w:r>
    </w:p>
    <w:p w14:paraId="39D83E45" w14:textId="77777777"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70083FD" w14:textId="5B13E0CF" w:rsidR="002F6FB0" w:rsidRPr="00BB79BA" w:rsidRDefault="00F43EA1" w:rsidP="002F6FB0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2F6FB0">
        <w:rPr>
          <w:rFonts w:ascii="Times New Roman" w:hAnsi="Times New Roman" w:cs="Times New Roman"/>
          <w:lang w:eastAsia="ar-SA"/>
        </w:rPr>
        <w:t xml:space="preserve">нефтяные масла, смазочные материалы, смазки </w:t>
      </w:r>
      <w:r w:rsidR="00BB10B6">
        <w:rPr>
          <w:rFonts w:ascii="Times New Roman" w:hAnsi="Times New Roman" w:cs="Times New Roman"/>
          <w:lang w:eastAsia="ar-SA"/>
        </w:rPr>
        <w:t>железнодорожные ЖРО</w:t>
      </w:r>
      <w:r w:rsidR="002F6FB0">
        <w:rPr>
          <w:rFonts w:ascii="Times New Roman" w:hAnsi="Times New Roman" w:cs="Times New Roman"/>
          <w:lang w:eastAsia="ar-SA"/>
        </w:rPr>
        <w:t xml:space="preserve">, </w:t>
      </w:r>
      <w:r w:rsidR="00EE1306" w:rsidRPr="00D839CB">
        <w:rPr>
          <w:rFonts w:ascii="Times New Roman" w:hAnsi="Times New Roman"/>
        </w:rPr>
        <w:t>антиокислительн</w:t>
      </w:r>
      <w:r w:rsidR="00EE1306">
        <w:rPr>
          <w:rFonts w:ascii="Times New Roman" w:hAnsi="Times New Roman"/>
        </w:rPr>
        <w:t>ые</w:t>
      </w:r>
      <w:r w:rsidR="00EE1306" w:rsidRPr="00D839CB">
        <w:rPr>
          <w:rFonts w:ascii="Times New Roman" w:hAnsi="Times New Roman"/>
        </w:rPr>
        <w:t xml:space="preserve"> присадки</w:t>
      </w:r>
      <w:r w:rsidR="0091260D">
        <w:rPr>
          <w:rFonts w:ascii="Times New Roman" w:hAnsi="Times New Roman" w:cs="Times New Roman"/>
          <w:lang w:eastAsia="ar-SA"/>
        </w:rPr>
        <w:t>, технические условия</w:t>
      </w:r>
    </w:p>
    <w:p w14:paraId="37E001B8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jc w:val="both"/>
        <w:rPr>
          <w:color w:val="000000"/>
          <w:spacing w:val="-6"/>
          <w:sz w:val="16"/>
          <w:szCs w:val="16"/>
        </w:rPr>
      </w:pPr>
    </w:p>
    <w:p w14:paraId="27AEC39E" w14:textId="77777777" w:rsidR="00E41148" w:rsidRDefault="00E41148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76933AB8" w14:textId="77777777"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59D449FA" w14:textId="77777777" w:rsidR="00C911B8" w:rsidRPr="00BB79BA" w:rsidRDefault="00C911B8" w:rsidP="00C911B8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42" w:name="OLE_LINK248"/>
      <w:bookmarkStart w:id="43" w:name="OLE_LINK249"/>
      <w:bookmarkStart w:id="44" w:name="OLE_LINK250"/>
      <w:r w:rsidRPr="00BB79BA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75.100</w:t>
      </w:r>
    </w:p>
    <w:p w14:paraId="0E3F8399" w14:textId="77777777" w:rsidR="0017087B" w:rsidRPr="00BB79BA" w:rsidRDefault="0017087B" w:rsidP="0017087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5A83AAE" w14:textId="2EA67437" w:rsidR="0017087B" w:rsidRPr="00BB79BA" w:rsidRDefault="0017087B" w:rsidP="0017087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EE1306">
        <w:rPr>
          <w:rFonts w:ascii="Times New Roman" w:hAnsi="Times New Roman" w:cs="Times New Roman"/>
          <w:lang w:eastAsia="ar-SA"/>
        </w:rPr>
        <w:t xml:space="preserve">нефтяные масла, смазочные материалы, смазки железнодорожные ЖРО, </w:t>
      </w:r>
      <w:r w:rsidR="00EE1306" w:rsidRPr="00D839CB">
        <w:rPr>
          <w:rFonts w:ascii="Times New Roman" w:hAnsi="Times New Roman"/>
        </w:rPr>
        <w:t>антиокислительн</w:t>
      </w:r>
      <w:r w:rsidR="00EE1306">
        <w:rPr>
          <w:rFonts w:ascii="Times New Roman" w:hAnsi="Times New Roman"/>
        </w:rPr>
        <w:t>ые</w:t>
      </w:r>
      <w:r w:rsidR="00EE1306" w:rsidRPr="00D839CB">
        <w:rPr>
          <w:rFonts w:ascii="Times New Roman" w:hAnsi="Times New Roman"/>
        </w:rPr>
        <w:t xml:space="preserve"> присадки</w:t>
      </w:r>
      <w:r w:rsidR="00EE1306">
        <w:rPr>
          <w:rFonts w:ascii="Times New Roman" w:hAnsi="Times New Roman" w:cs="Times New Roman"/>
          <w:lang w:eastAsia="ar-SA"/>
        </w:rPr>
        <w:t>, технические условия</w:t>
      </w:r>
    </w:p>
    <w:p w14:paraId="11E00499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14:paraId="5A1D1DD3" w14:textId="31439DF3" w:rsidR="00DD3F66" w:rsidRDefault="00DD3F66" w:rsidP="00530B40">
      <w:pPr>
        <w:suppressAutoHyphens/>
        <w:ind w:firstLine="567"/>
        <w:rPr>
          <w:sz w:val="24"/>
        </w:rPr>
      </w:pPr>
    </w:p>
    <w:p w14:paraId="0A0F4CAC" w14:textId="77777777" w:rsidR="00C911B8" w:rsidRPr="00BB79BA" w:rsidRDefault="00C911B8" w:rsidP="00530B40">
      <w:pPr>
        <w:suppressAutoHyphens/>
        <w:ind w:firstLine="567"/>
        <w:rPr>
          <w:sz w:val="24"/>
        </w:rPr>
      </w:pPr>
    </w:p>
    <w:p w14:paraId="2C85CA06" w14:textId="77777777" w:rsidR="00C911B8" w:rsidRPr="00710157" w:rsidRDefault="00C911B8" w:rsidP="00C911B8">
      <w:pPr>
        <w:suppressAutoHyphens/>
        <w:ind w:firstLine="567"/>
        <w:rPr>
          <w:sz w:val="24"/>
        </w:rPr>
      </w:pPr>
      <w:bookmarkStart w:id="45" w:name="_Hlk72931919"/>
      <w:bookmarkEnd w:id="42"/>
      <w:bookmarkEnd w:id="43"/>
      <w:bookmarkEnd w:id="44"/>
      <w:r w:rsidRPr="00710157">
        <w:rPr>
          <w:sz w:val="24"/>
        </w:rPr>
        <w:t>РАЗРАБОТЧИК:</w:t>
      </w:r>
    </w:p>
    <w:p w14:paraId="23A42073" w14:textId="77777777" w:rsidR="00C911B8" w:rsidRPr="00710157" w:rsidRDefault="00C911B8" w:rsidP="00C911B8">
      <w:pPr>
        <w:suppressAutoHyphens/>
        <w:ind w:left="567"/>
        <w:rPr>
          <w:sz w:val="24"/>
        </w:rPr>
      </w:pPr>
      <w:r w:rsidRPr="00710157"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A7D8E34" w14:textId="77777777" w:rsidR="00C911B8" w:rsidRPr="00710157" w:rsidRDefault="00C911B8" w:rsidP="00C911B8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ab/>
      </w:r>
    </w:p>
    <w:p w14:paraId="6DC54418" w14:textId="77777777" w:rsidR="00C911B8" w:rsidRPr="00710157" w:rsidRDefault="00C911B8" w:rsidP="00C911B8">
      <w:pPr>
        <w:suppressAutoHyphens/>
        <w:ind w:firstLine="567"/>
        <w:rPr>
          <w:sz w:val="24"/>
          <w:lang w:val="kk-KZ"/>
        </w:rPr>
      </w:pPr>
    </w:p>
    <w:p w14:paraId="43D23971" w14:textId="77777777" w:rsidR="00C911B8" w:rsidRPr="00710157" w:rsidRDefault="00C911B8" w:rsidP="00C911B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Заместитель</w:t>
      </w:r>
    </w:p>
    <w:p w14:paraId="72F26D1A" w14:textId="77777777" w:rsidR="00C911B8" w:rsidRPr="00710157" w:rsidRDefault="00C911B8" w:rsidP="00C911B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Генерального директора </w:t>
      </w:r>
      <w:r>
        <w:rPr>
          <w:color w:val="000000"/>
          <w:sz w:val="24"/>
          <w:lang w:eastAsia="ru-KZ"/>
        </w:rPr>
        <w:t xml:space="preserve">             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Радаев</w:t>
      </w:r>
      <w:proofErr w:type="spellEnd"/>
    </w:p>
    <w:p w14:paraId="59508278" w14:textId="77777777" w:rsidR="00C911B8" w:rsidRDefault="00C911B8" w:rsidP="00C911B8">
      <w:pPr>
        <w:ind w:firstLine="567"/>
        <w:jc w:val="left"/>
        <w:rPr>
          <w:color w:val="000000"/>
          <w:sz w:val="24"/>
          <w:lang w:val="ru-KZ" w:eastAsia="ru-KZ"/>
        </w:rPr>
      </w:pPr>
    </w:p>
    <w:p w14:paraId="00AA1189" w14:textId="77777777" w:rsidR="00C911B8" w:rsidRPr="00710157" w:rsidRDefault="00C911B8" w:rsidP="00C911B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Руководитель</w:t>
      </w:r>
    </w:p>
    <w:p w14:paraId="176F6361" w14:textId="77777777" w:rsidR="00C911B8" w:rsidRPr="00710157" w:rsidRDefault="00C911B8" w:rsidP="00C911B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Департамента стандартизации/</w:t>
      </w:r>
    </w:p>
    <w:p w14:paraId="274432F8" w14:textId="77777777" w:rsidR="00C911B8" w:rsidRPr="00710157" w:rsidRDefault="00C911B8" w:rsidP="00C911B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Руководитель разработки </w:t>
      </w:r>
      <w:r>
        <w:rPr>
          <w:color w:val="000000"/>
          <w:sz w:val="24"/>
          <w:lang w:eastAsia="ru-KZ"/>
        </w:rPr>
        <w:t xml:space="preserve">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Карибжанова</w:t>
      </w:r>
      <w:proofErr w:type="spellEnd"/>
    </w:p>
    <w:p w14:paraId="7E6411F2" w14:textId="77777777" w:rsidR="00C911B8" w:rsidRDefault="00C911B8" w:rsidP="00C911B8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60115BCC" w14:textId="77777777" w:rsidR="00C911B8" w:rsidRPr="00710157" w:rsidRDefault="00C911B8" w:rsidP="00C911B8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 w:rsidRPr="00710157">
        <w:rPr>
          <w:sz w:val="24"/>
        </w:rPr>
        <w:t>СОИСПОЛНИТЕЛЬ</w:t>
      </w:r>
    </w:p>
    <w:p w14:paraId="14FB927B" w14:textId="77777777" w:rsidR="00C911B8" w:rsidRDefault="00C911B8" w:rsidP="00C911B8">
      <w:pPr>
        <w:tabs>
          <w:tab w:val="left" w:pos="3104"/>
        </w:tabs>
        <w:suppressAutoHyphens/>
        <w:ind w:firstLine="567"/>
        <w:rPr>
          <w:sz w:val="24"/>
        </w:rPr>
      </w:pPr>
    </w:p>
    <w:p w14:paraId="122F2558" w14:textId="77777777" w:rsidR="00C911B8" w:rsidRPr="00710157" w:rsidRDefault="00C911B8" w:rsidP="00C911B8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 xml:space="preserve">Эксперт                                                                                                </w:t>
      </w:r>
      <w:r>
        <w:rPr>
          <w:sz w:val="24"/>
        </w:rPr>
        <w:t xml:space="preserve">            </w:t>
      </w:r>
      <w:r>
        <w:rPr>
          <w:sz w:val="24"/>
          <w:lang w:val="kk-KZ"/>
        </w:rPr>
        <w:t>К</w:t>
      </w:r>
      <w:r w:rsidRPr="00710157">
        <w:rPr>
          <w:sz w:val="24"/>
          <w:lang w:val="kk-KZ"/>
        </w:rPr>
        <w:t xml:space="preserve">. </w:t>
      </w:r>
      <w:r>
        <w:rPr>
          <w:sz w:val="24"/>
          <w:lang w:val="kk-KZ"/>
        </w:rPr>
        <w:t>Сергазиева</w:t>
      </w:r>
    </w:p>
    <w:bookmarkEnd w:id="45"/>
    <w:p w14:paraId="254C46DA" w14:textId="77777777"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5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A3DF" w14:textId="77777777" w:rsidR="00F86AB8" w:rsidRDefault="00F86AB8">
      <w:r>
        <w:separator/>
      </w:r>
    </w:p>
    <w:p w14:paraId="3CF573AF" w14:textId="77777777" w:rsidR="00F86AB8" w:rsidRDefault="00F86AB8"/>
  </w:endnote>
  <w:endnote w:type="continuationSeparator" w:id="0">
    <w:p w14:paraId="24ADA6F5" w14:textId="77777777" w:rsidR="00F86AB8" w:rsidRDefault="00F86AB8">
      <w:r>
        <w:continuationSeparator/>
      </w:r>
    </w:p>
    <w:p w14:paraId="34EAD0C2" w14:textId="77777777" w:rsidR="00F86AB8" w:rsidRDefault="00F86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A43E" w14:textId="77777777" w:rsidR="00F86AB8" w:rsidRPr="00205DDC" w:rsidRDefault="00F86AB8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C9983" w14:textId="77777777" w:rsidR="00F86AB8" w:rsidRPr="00235499" w:rsidRDefault="00F86AB8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DF80" w14:textId="77777777" w:rsidR="00F86AB8" w:rsidRDefault="00F86AB8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6F638" w14:textId="77777777" w:rsidR="00F86AB8" w:rsidRDefault="00F86AB8">
      <w:r>
        <w:separator/>
      </w:r>
    </w:p>
    <w:p w14:paraId="26E0B8BB" w14:textId="77777777" w:rsidR="00F86AB8" w:rsidRDefault="00F86AB8"/>
  </w:footnote>
  <w:footnote w:type="continuationSeparator" w:id="0">
    <w:p w14:paraId="405A791E" w14:textId="77777777" w:rsidR="00F86AB8" w:rsidRDefault="00F86AB8">
      <w:r>
        <w:continuationSeparator/>
      </w:r>
    </w:p>
    <w:p w14:paraId="69E55DC5" w14:textId="77777777" w:rsidR="00F86AB8" w:rsidRDefault="00F86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2855" w14:textId="049A1E20" w:rsidR="00F86AB8" w:rsidRDefault="00F86AB8" w:rsidP="000F48B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27827330" w14:textId="5289CFCE" w:rsidR="00F86AB8" w:rsidRPr="000F48BD" w:rsidRDefault="00F86AB8" w:rsidP="000F48BD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95BF8" w14:textId="77777777" w:rsidR="00F86AB8" w:rsidRDefault="00F86AB8" w:rsidP="0071322E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1525D71A" w14:textId="06A210A4" w:rsidR="00F86AB8" w:rsidRPr="0071322E" w:rsidRDefault="00F86AB8" w:rsidP="0071322E">
    <w:pPr>
      <w:jc w:val="righ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67F5" w14:textId="77777777" w:rsidR="00F86AB8" w:rsidRDefault="00F86AB8" w:rsidP="0071322E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4BDBFF7A" w14:textId="1CA24B6E" w:rsidR="00F86AB8" w:rsidRPr="0071322E" w:rsidRDefault="00F86AB8" w:rsidP="0071322E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A95"/>
    <w:multiLevelType w:val="hybridMultilevel"/>
    <w:tmpl w:val="15829F9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32154E"/>
    <w:multiLevelType w:val="hybridMultilevel"/>
    <w:tmpl w:val="14CE7D7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D579B8"/>
    <w:multiLevelType w:val="hybridMultilevel"/>
    <w:tmpl w:val="BA0A9F4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3212C96"/>
    <w:multiLevelType w:val="hybridMultilevel"/>
    <w:tmpl w:val="79E6EFC6"/>
    <w:lvl w:ilvl="0" w:tplc="0A221946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6" w15:restartNumberingAfterBreak="0">
    <w:nsid w:val="42D102A6"/>
    <w:multiLevelType w:val="hybridMultilevel"/>
    <w:tmpl w:val="BF8E4372"/>
    <w:lvl w:ilvl="0" w:tplc="55D081B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A350F"/>
    <w:multiLevelType w:val="multilevel"/>
    <w:tmpl w:val="DC10F7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658728B0"/>
    <w:multiLevelType w:val="hybridMultilevel"/>
    <w:tmpl w:val="3C60AE30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90C"/>
    <w:rsid w:val="00043BCD"/>
    <w:rsid w:val="00043C41"/>
    <w:rsid w:val="000443C4"/>
    <w:rsid w:val="00045B01"/>
    <w:rsid w:val="00045D8B"/>
    <w:rsid w:val="00045F67"/>
    <w:rsid w:val="00046A16"/>
    <w:rsid w:val="00047CBB"/>
    <w:rsid w:val="00052213"/>
    <w:rsid w:val="0005341D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4047"/>
    <w:rsid w:val="00095B44"/>
    <w:rsid w:val="00096142"/>
    <w:rsid w:val="00096E4A"/>
    <w:rsid w:val="00097956"/>
    <w:rsid w:val="000979BA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02A"/>
    <w:rsid w:val="000A5682"/>
    <w:rsid w:val="000A5DDC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D6C5E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48BD"/>
    <w:rsid w:val="000F61B1"/>
    <w:rsid w:val="000F7808"/>
    <w:rsid w:val="001003F7"/>
    <w:rsid w:val="00100E95"/>
    <w:rsid w:val="00101B24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209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89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0C5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1A0"/>
    <w:rsid w:val="00154BF3"/>
    <w:rsid w:val="00157A33"/>
    <w:rsid w:val="00157F3C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087B"/>
    <w:rsid w:val="00171186"/>
    <w:rsid w:val="00171AF8"/>
    <w:rsid w:val="0017358A"/>
    <w:rsid w:val="0017441C"/>
    <w:rsid w:val="00174594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87402"/>
    <w:rsid w:val="00190252"/>
    <w:rsid w:val="001908E8"/>
    <w:rsid w:val="00190D2A"/>
    <w:rsid w:val="00191432"/>
    <w:rsid w:val="00192C59"/>
    <w:rsid w:val="001936BA"/>
    <w:rsid w:val="00194639"/>
    <w:rsid w:val="00194BB0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1BD2"/>
    <w:rsid w:val="001B22E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26E6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36C5F"/>
    <w:rsid w:val="00241F7A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E6534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6FB0"/>
    <w:rsid w:val="002F7141"/>
    <w:rsid w:val="002F7B72"/>
    <w:rsid w:val="003010C0"/>
    <w:rsid w:val="00301A35"/>
    <w:rsid w:val="00301E68"/>
    <w:rsid w:val="00303ABA"/>
    <w:rsid w:val="0030663E"/>
    <w:rsid w:val="0030709C"/>
    <w:rsid w:val="00307740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0DE3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6A4F"/>
    <w:rsid w:val="0033766D"/>
    <w:rsid w:val="00337D3C"/>
    <w:rsid w:val="00337DBA"/>
    <w:rsid w:val="00340706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80"/>
    <w:rsid w:val="00367B68"/>
    <w:rsid w:val="003701D2"/>
    <w:rsid w:val="00370EF5"/>
    <w:rsid w:val="00371E78"/>
    <w:rsid w:val="00371EEC"/>
    <w:rsid w:val="00372036"/>
    <w:rsid w:val="003724AA"/>
    <w:rsid w:val="00372DD3"/>
    <w:rsid w:val="00373CFE"/>
    <w:rsid w:val="00374917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04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2E8B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9AB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498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2591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37DC1"/>
    <w:rsid w:val="00442699"/>
    <w:rsid w:val="00442918"/>
    <w:rsid w:val="00442CF2"/>
    <w:rsid w:val="00443B14"/>
    <w:rsid w:val="00444BC4"/>
    <w:rsid w:val="0044508D"/>
    <w:rsid w:val="0044588C"/>
    <w:rsid w:val="00445895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00F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2E4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2B7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601A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1F2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AB9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985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4533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EE0"/>
    <w:rsid w:val="006246C8"/>
    <w:rsid w:val="006246DE"/>
    <w:rsid w:val="00624DC9"/>
    <w:rsid w:val="006251B3"/>
    <w:rsid w:val="00625814"/>
    <w:rsid w:val="00626E6F"/>
    <w:rsid w:val="00627648"/>
    <w:rsid w:val="0062784A"/>
    <w:rsid w:val="00630AE5"/>
    <w:rsid w:val="006319D0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C97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794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194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22E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2B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2A8A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397"/>
    <w:rsid w:val="007A28CB"/>
    <w:rsid w:val="007A28D1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B37"/>
    <w:rsid w:val="007B0E64"/>
    <w:rsid w:val="007B46D0"/>
    <w:rsid w:val="007B6179"/>
    <w:rsid w:val="007B629C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5A36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36E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23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0776"/>
    <w:rsid w:val="00841E4B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4A9"/>
    <w:rsid w:val="00857719"/>
    <w:rsid w:val="0086008C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1A4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084F"/>
    <w:rsid w:val="008F1C4E"/>
    <w:rsid w:val="008F1D1C"/>
    <w:rsid w:val="008F1F3C"/>
    <w:rsid w:val="008F380A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60D"/>
    <w:rsid w:val="00912BC4"/>
    <w:rsid w:val="00912E04"/>
    <w:rsid w:val="009139B8"/>
    <w:rsid w:val="00913BB3"/>
    <w:rsid w:val="0091481C"/>
    <w:rsid w:val="00915CDD"/>
    <w:rsid w:val="00915F29"/>
    <w:rsid w:val="0091671A"/>
    <w:rsid w:val="00917A56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590B"/>
    <w:rsid w:val="009460AE"/>
    <w:rsid w:val="00947090"/>
    <w:rsid w:val="00947D52"/>
    <w:rsid w:val="00951ADF"/>
    <w:rsid w:val="00954F22"/>
    <w:rsid w:val="00957F7D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A57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DC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BF6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7E7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49E"/>
    <w:rsid w:val="00A50C16"/>
    <w:rsid w:val="00A51E45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394A"/>
    <w:rsid w:val="00A8557E"/>
    <w:rsid w:val="00A857DC"/>
    <w:rsid w:val="00A86CE1"/>
    <w:rsid w:val="00A86CFE"/>
    <w:rsid w:val="00A87514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339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0F1C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E6399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1D70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1E51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4CA0"/>
    <w:rsid w:val="00B45F5D"/>
    <w:rsid w:val="00B50BAA"/>
    <w:rsid w:val="00B51138"/>
    <w:rsid w:val="00B51315"/>
    <w:rsid w:val="00B51A4F"/>
    <w:rsid w:val="00B51FEB"/>
    <w:rsid w:val="00B52C46"/>
    <w:rsid w:val="00B52EAF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D2A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22A0"/>
    <w:rsid w:val="00BA58D2"/>
    <w:rsid w:val="00BA5EA6"/>
    <w:rsid w:val="00BB08E6"/>
    <w:rsid w:val="00BB0A61"/>
    <w:rsid w:val="00BB10B6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377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0FB1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1B8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3F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2A4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DF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2E12"/>
    <w:rsid w:val="00D7406D"/>
    <w:rsid w:val="00D74DE8"/>
    <w:rsid w:val="00D759B4"/>
    <w:rsid w:val="00D76361"/>
    <w:rsid w:val="00D76481"/>
    <w:rsid w:val="00D76733"/>
    <w:rsid w:val="00D76A71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5CB"/>
    <w:rsid w:val="00D84FB2"/>
    <w:rsid w:val="00D85335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A76"/>
    <w:rsid w:val="00DA7B05"/>
    <w:rsid w:val="00DB09C4"/>
    <w:rsid w:val="00DB138D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B2A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4DC6"/>
    <w:rsid w:val="00E35222"/>
    <w:rsid w:val="00E354B6"/>
    <w:rsid w:val="00E36CD5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2F05"/>
    <w:rsid w:val="00E63C1D"/>
    <w:rsid w:val="00E64B20"/>
    <w:rsid w:val="00E64FA7"/>
    <w:rsid w:val="00E6522E"/>
    <w:rsid w:val="00E66059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1B5F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13C"/>
    <w:rsid w:val="00EA668F"/>
    <w:rsid w:val="00EB2A15"/>
    <w:rsid w:val="00EB5A3C"/>
    <w:rsid w:val="00EB5C64"/>
    <w:rsid w:val="00EB6848"/>
    <w:rsid w:val="00EB79A2"/>
    <w:rsid w:val="00EC00EB"/>
    <w:rsid w:val="00EC018B"/>
    <w:rsid w:val="00EC1105"/>
    <w:rsid w:val="00EC1852"/>
    <w:rsid w:val="00EC19C1"/>
    <w:rsid w:val="00EC1A98"/>
    <w:rsid w:val="00EC20E2"/>
    <w:rsid w:val="00EC237D"/>
    <w:rsid w:val="00EC2A0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306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3C16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798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6AB8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114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97107F"/>
  <w15:docId w15:val="{BDBCBAF4-1AF9-40E6-B147-2CD3D631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93DCA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  <w:tab w:val="left" w:pos="1560"/>
      </w:tabs>
      <w:spacing w:after="0"/>
      <w:ind w:left="0" w:firstLine="567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2">
    <w:name w:val="Placeholder Text"/>
    <w:basedOn w:val="a1"/>
    <w:uiPriority w:val="99"/>
    <w:semiHidden/>
    <w:rsid w:val="0084651D"/>
    <w:rPr>
      <w:color w:val="808080"/>
    </w:rPr>
  </w:style>
  <w:style w:type="paragraph" w:styleId="af3">
    <w:name w:val="Balloon Text"/>
    <w:basedOn w:val="a0"/>
    <w:link w:val="af4"/>
    <w:rsid w:val="008465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5">
    <w:name w:val="endnote text"/>
    <w:basedOn w:val="a0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7F60E1"/>
  </w:style>
  <w:style w:type="character" w:styleId="af7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0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a">
    <w:name w:val="Основной текст с отступом Знак"/>
    <w:basedOn w:val="a1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c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d">
    <w:name w:val="No Spacing"/>
    <w:link w:val="afe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e">
    <w:name w:val="Без интервала Знак"/>
    <w:link w:val="afd"/>
    <w:uiPriority w:val="1"/>
    <w:rsid w:val="00A4204E"/>
  </w:style>
  <w:style w:type="paragraph" w:styleId="aff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6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nhideWhenUsed/>
    <w:rsid w:val="007B0E6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B0E64"/>
  </w:style>
  <w:style w:type="character" w:styleId="aff2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3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7">
    <w:name w:val="Основной текст1"/>
    <w:basedOn w:val="aff3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3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3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3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4">
    <w:name w:val="Основной текст + Малые прописные"/>
    <w:basedOn w:val="aff3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5">
    <w:name w:val="Подпись к таблице_"/>
    <w:basedOn w:val="a1"/>
    <w:link w:val="aff6"/>
    <w:locked/>
    <w:rsid w:val="00197560"/>
    <w:rPr>
      <w:sz w:val="22"/>
      <w:szCs w:val="22"/>
      <w:shd w:val="clear" w:color="auto" w:fill="FFFFFF"/>
    </w:rPr>
  </w:style>
  <w:style w:type="paragraph" w:customStyle="1" w:styleId="aff6">
    <w:name w:val="Подпись к таблице"/>
    <w:basedOn w:val="a0"/>
    <w:link w:val="aff5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7">
    <w:name w:val="Date"/>
    <w:basedOn w:val="a0"/>
    <w:next w:val="a0"/>
    <w:link w:val="aff8"/>
    <w:rsid w:val="00197560"/>
  </w:style>
  <w:style w:type="character" w:customStyle="1" w:styleId="aff8">
    <w:name w:val="Дата Знак"/>
    <w:basedOn w:val="a1"/>
    <w:link w:val="aff7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3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uiPriority w:val="99"/>
    <w:rsid w:val="00547394"/>
  </w:style>
  <w:style w:type="paragraph" w:styleId="aff9">
    <w:name w:val="annotation subject"/>
    <w:basedOn w:val="aff0"/>
    <w:next w:val="aff0"/>
    <w:link w:val="affa"/>
    <w:rsid w:val="00D036AA"/>
    <w:rPr>
      <w:b/>
      <w:bCs/>
    </w:rPr>
  </w:style>
  <w:style w:type="character" w:customStyle="1" w:styleId="affa">
    <w:name w:val="Тема примечания Знак"/>
    <w:basedOn w:val="aff1"/>
    <w:link w:val="aff9"/>
    <w:rsid w:val="00D036AA"/>
    <w:rPr>
      <w:b/>
      <w:bCs/>
    </w:rPr>
  </w:style>
  <w:style w:type="paragraph" w:styleId="affb">
    <w:name w:val="Body Text"/>
    <w:basedOn w:val="a0"/>
    <w:link w:val="affc"/>
    <w:semiHidden/>
    <w:unhideWhenUsed/>
    <w:rsid w:val="00D83DDD"/>
    <w:pPr>
      <w:spacing w:after="120"/>
    </w:pPr>
  </w:style>
  <w:style w:type="character" w:customStyle="1" w:styleId="affc">
    <w:name w:val="Основной текст Знак"/>
    <w:basedOn w:val="a1"/>
    <w:link w:val="affb"/>
    <w:semiHidden/>
    <w:rsid w:val="00D83DDD"/>
    <w:rPr>
      <w:sz w:val="28"/>
      <w:szCs w:val="24"/>
    </w:rPr>
  </w:style>
  <w:style w:type="character" w:customStyle="1" w:styleId="s2">
    <w:name w:val="s2"/>
    <w:basedOn w:val="a1"/>
    <w:rsid w:val="007412BE"/>
  </w:style>
  <w:style w:type="paragraph" w:customStyle="1" w:styleId="Style43">
    <w:name w:val="Style43"/>
    <w:basedOn w:val="a0"/>
    <w:uiPriority w:val="99"/>
    <w:rsid w:val="000979B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24">
    <w:name w:val="Font Style124"/>
    <w:uiPriority w:val="99"/>
    <w:rsid w:val="000979BA"/>
    <w:rPr>
      <w:rFonts w:ascii="Arial" w:hAnsi="Arial" w:cs="Arial"/>
      <w:b/>
      <w:bCs/>
      <w:color w:val="000000"/>
      <w:sz w:val="20"/>
      <w:szCs w:val="20"/>
    </w:rPr>
  </w:style>
  <w:style w:type="character" w:customStyle="1" w:styleId="currentdocdiv">
    <w:name w:val="currentdocdiv"/>
    <w:basedOn w:val="a1"/>
    <w:rsid w:val="00D72E12"/>
  </w:style>
  <w:style w:type="character" w:customStyle="1" w:styleId="s0">
    <w:name w:val="s0"/>
    <w:rsid w:val="00E62F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3"/>
    <w:basedOn w:val="a0"/>
    <w:link w:val="33"/>
    <w:semiHidden/>
    <w:unhideWhenUsed/>
    <w:rsid w:val="00E66059"/>
    <w:pPr>
      <w:spacing w:after="120"/>
      <w:jc w:val="left"/>
    </w:pPr>
    <w:rPr>
      <w:sz w:val="16"/>
      <w:szCs w:val="16"/>
      <w:lang w:val="x-none"/>
    </w:rPr>
  </w:style>
  <w:style w:type="character" w:customStyle="1" w:styleId="33">
    <w:name w:val="Основной текст 3 Знак"/>
    <w:basedOn w:val="a1"/>
    <w:link w:val="32"/>
    <w:semiHidden/>
    <w:rsid w:val="00E66059"/>
    <w:rPr>
      <w:sz w:val="16"/>
      <w:szCs w:val="16"/>
      <w:lang w:val="x-none"/>
    </w:rPr>
  </w:style>
  <w:style w:type="paragraph" w:customStyle="1" w:styleId="affd">
    <w:name w:val="Знак Знак Знак"/>
    <w:basedOn w:val="a0"/>
    <w:autoRedefine/>
    <w:rsid w:val="00BB10B6"/>
    <w:pPr>
      <w:spacing w:after="160" w:line="240" w:lineRule="exact"/>
      <w:jc w:val="left"/>
    </w:pPr>
    <w:rPr>
      <w:rFonts w:eastAsia="SimSun"/>
      <w:b/>
      <w:bCs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online.zakon.kz/document/?doc_id=319083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A62B-C2DD-4235-868D-62244FFC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12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13</cp:revision>
  <cp:lastPrinted>2020-12-21T10:29:00Z</cp:lastPrinted>
  <dcterms:created xsi:type="dcterms:W3CDTF">2019-05-31T05:24:00Z</dcterms:created>
  <dcterms:modified xsi:type="dcterms:W3CDTF">2021-05-27T06:07:00Z</dcterms:modified>
</cp:coreProperties>
</file>